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75B2" w:rsidRPr="000323CB" w:rsidRDefault="00C775B2" w:rsidP="00C94698">
      <w:pPr>
        <w:spacing w:line="480" w:lineRule="auto"/>
        <w:jc w:val="center"/>
        <w:rPr>
          <w:rFonts w:ascii="Times New Roman" w:eastAsiaTheme="minorEastAsia" w:hAnsi="Times New Roman" w:cs="Times New Roman"/>
          <w:kern w:val="24"/>
          <w:sz w:val="24"/>
          <w:szCs w:val="24"/>
        </w:rPr>
      </w:pPr>
    </w:p>
    <w:p w:rsidR="00C775B2" w:rsidRPr="000323CB" w:rsidRDefault="00C775B2" w:rsidP="00C94698">
      <w:pPr>
        <w:spacing w:line="480" w:lineRule="auto"/>
        <w:jc w:val="center"/>
        <w:rPr>
          <w:rFonts w:ascii="Times New Roman" w:eastAsiaTheme="minorEastAsia" w:hAnsi="Times New Roman" w:cs="Times New Roman"/>
          <w:kern w:val="24"/>
          <w:sz w:val="24"/>
          <w:szCs w:val="24"/>
        </w:rPr>
      </w:pPr>
    </w:p>
    <w:p w:rsidR="00C775B2" w:rsidRPr="000323CB" w:rsidRDefault="00C775B2" w:rsidP="00C94698">
      <w:pPr>
        <w:spacing w:line="480" w:lineRule="auto"/>
        <w:jc w:val="center"/>
        <w:rPr>
          <w:rFonts w:ascii="Times New Roman" w:eastAsiaTheme="minorEastAsia" w:hAnsi="Times New Roman" w:cs="Times New Roman"/>
          <w:kern w:val="24"/>
          <w:sz w:val="24"/>
          <w:szCs w:val="24"/>
        </w:rPr>
      </w:pPr>
    </w:p>
    <w:p w:rsidR="00C775B2" w:rsidRPr="000323CB" w:rsidRDefault="00C775B2" w:rsidP="00C94698">
      <w:pPr>
        <w:spacing w:line="480" w:lineRule="auto"/>
        <w:jc w:val="center"/>
        <w:rPr>
          <w:rFonts w:ascii="Times New Roman" w:eastAsiaTheme="minorEastAsia" w:hAnsi="Times New Roman" w:cs="Times New Roman"/>
          <w:kern w:val="24"/>
          <w:sz w:val="24"/>
          <w:szCs w:val="24"/>
        </w:rPr>
      </w:pPr>
    </w:p>
    <w:p w:rsidR="00C775B2" w:rsidRPr="000323CB" w:rsidRDefault="00C775B2" w:rsidP="00C94698">
      <w:pPr>
        <w:spacing w:line="480" w:lineRule="auto"/>
        <w:jc w:val="center"/>
        <w:rPr>
          <w:rFonts w:ascii="Times New Roman" w:eastAsiaTheme="minorEastAsia" w:hAnsi="Times New Roman" w:cs="Times New Roman"/>
          <w:kern w:val="24"/>
          <w:sz w:val="24"/>
          <w:szCs w:val="24"/>
        </w:rPr>
      </w:pPr>
    </w:p>
    <w:p w:rsidR="00C775B2" w:rsidRPr="000323CB" w:rsidRDefault="00C775B2" w:rsidP="00C94698">
      <w:pPr>
        <w:spacing w:line="480" w:lineRule="auto"/>
        <w:jc w:val="center"/>
        <w:rPr>
          <w:rFonts w:ascii="Times New Roman" w:eastAsiaTheme="minorEastAsia" w:hAnsi="Times New Roman" w:cs="Times New Roman"/>
          <w:kern w:val="24"/>
          <w:sz w:val="24"/>
          <w:szCs w:val="24"/>
        </w:rPr>
      </w:pPr>
    </w:p>
    <w:p w:rsidR="00C775B2" w:rsidRPr="000323CB" w:rsidRDefault="00C775B2" w:rsidP="00C94698">
      <w:pPr>
        <w:spacing w:line="480" w:lineRule="auto"/>
        <w:jc w:val="center"/>
        <w:rPr>
          <w:rFonts w:ascii="Times New Roman" w:eastAsiaTheme="minorEastAsia" w:hAnsi="Times New Roman" w:cs="Times New Roman"/>
          <w:kern w:val="24"/>
          <w:sz w:val="24"/>
          <w:szCs w:val="24"/>
        </w:rPr>
      </w:pPr>
      <w:r w:rsidRPr="000323CB">
        <w:rPr>
          <w:rFonts w:ascii="Times New Roman" w:eastAsiaTheme="minorEastAsia" w:hAnsi="Times New Roman" w:cs="Times New Roman"/>
          <w:kern w:val="24"/>
          <w:sz w:val="24"/>
          <w:szCs w:val="24"/>
        </w:rPr>
        <w:t xml:space="preserve">Machine Guarding – Lockout Tagout (LOTO) </w:t>
      </w:r>
    </w:p>
    <w:p w:rsidR="00C775B2" w:rsidRPr="000323CB" w:rsidRDefault="00C775B2" w:rsidP="00C94698">
      <w:pPr>
        <w:spacing w:line="480" w:lineRule="auto"/>
        <w:jc w:val="center"/>
        <w:rPr>
          <w:rFonts w:ascii="Times New Roman" w:eastAsiaTheme="minorEastAsia" w:hAnsi="Times New Roman" w:cs="Times New Roman"/>
          <w:kern w:val="24"/>
          <w:sz w:val="24"/>
          <w:szCs w:val="24"/>
        </w:rPr>
      </w:pPr>
      <w:r w:rsidRPr="000323CB">
        <w:rPr>
          <w:rFonts w:ascii="Times New Roman" w:eastAsiaTheme="minorEastAsia" w:hAnsi="Times New Roman" w:cs="Times New Roman"/>
          <w:kern w:val="24"/>
          <w:sz w:val="24"/>
          <w:szCs w:val="24"/>
        </w:rPr>
        <w:t>Student’s Name</w:t>
      </w:r>
    </w:p>
    <w:p w:rsidR="00C775B2" w:rsidRPr="000323CB" w:rsidRDefault="00C775B2" w:rsidP="00C94698">
      <w:pPr>
        <w:spacing w:line="480" w:lineRule="auto"/>
        <w:jc w:val="center"/>
        <w:rPr>
          <w:rFonts w:ascii="Times New Roman" w:eastAsiaTheme="minorEastAsia" w:hAnsi="Times New Roman" w:cs="Times New Roman"/>
          <w:kern w:val="24"/>
          <w:sz w:val="24"/>
          <w:szCs w:val="24"/>
        </w:rPr>
      </w:pPr>
      <w:r w:rsidRPr="000323CB">
        <w:rPr>
          <w:rFonts w:ascii="Times New Roman" w:eastAsiaTheme="minorEastAsia" w:hAnsi="Times New Roman" w:cs="Times New Roman"/>
          <w:kern w:val="24"/>
          <w:sz w:val="24"/>
          <w:szCs w:val="24"/>
        </w:rPr>
        <w:t>Institution</w:t>
      </w:r>
    </w:p>
    <w:p w:rsidR="00C775B2" w:rsidRPr="000323CB" w:rsidRDefault="00C775B2" w:rsidP="00C94698">
      <w:pPr>
        <w:spacing w:line="480" w:lineRule="auto"/>
        <w:jc w:val="center"/>
        <w:rPr>
          <w:rFonts w:ascii="Times New Roman" w:eastAsiaTheme="minorEastAsia" w:hAnsi="Times New Roman" w:cs="Times New Roman"/>
          <w:kern w:val="24"/>
          <w:sz w:val="24"/>
          <w:szCs w:val="24"/>
        </w:rPr>
      </w:pPr>
    </w:p>
    <w:p w:rsidR="00C775B2" w:rsidRPr="000323CB" w:rsidRDefault="00C775B2" w:rsidP="00C94698">
      <w:pPr>
        <w:spacing w:line="480" w:lineRule="auto"/>
        <w:jc w:val="center"/>
        <w:rPr>
          <w:rFonts w:ascii="Times New Roman" w:eastAsiaTheme="minorEastAsia" w:hAnsi="Times New Roman" w:cs="Times New Roman"/>
          <w:kern w:val="24"/>
          <w:sz w:val="24"/>
          <w:szCs w:val="24"/>
        </w:rPr>
      </w:pPr>
    </w:p>
    <w:p w:rsidR="00C775B2" w:rsidRPr="000323CB" w:rsidRDefault="00C775B2" w:rsidP="00C94698">
      <w:pPr>
        <w:spacing w:line="480" w:lineRule="auto"/>
        <w:jc w:val="center"/>
        <w:rPr>
          <w:rFonts w:ascii="Times New Roman" w:eastAsiaTheme="minorEastAsia" w:hAnsi="Times New Roman" w:cs="Times New Roman"/>
          <w:kern w:val="24"/>
          <w:sz w:val="24"/>
          <w:szCs w:val="24"/>
        </w:rPr>
      </w:pPr>
    </w:p>
    <w:p w:rsidR="00C775B2" w:rsidRPr="000323CB" w:rsidRDefault="00C775B2" w:rsidP="00C94698">
      <w:pPr>
        <w:spacing w:line="480" w:lineRule="auto"/>
        <w:jc w:val="center"/>
        <w:rPr>
          <w:rFonts w:ascii="Times New Roman" w:eastAsiaTheme="minorEastAsia" w:hAnsi="Times New Roman" w:cs="Times New Roman"/>
          <w:kern w:val="24"/>
          <w:sz w:val="24"/>
          <w:szCs w:val="24"/>
        </w:rPr>
      </w:pPr>
    </w:p>
    <w:p w:rsidR="00C775B2" w:rsidRPr="000323CB" w:rsidRDefault="00C775B2" w:rsidP="00C94698">
      <w:pPr>
        <w:spacing w:line="480" w:lineRule="auto"/>
        <w:jc w:val="center"/>
        <w:rPr>
          <w:rFonts w:ascii="Times New Roman" w:eastAsiaTheme="minorEastAsia" w:hAnsi="Times New Roman" w:cs="Times New Roman"/>
          <w:kern w:val="24"/>
          <w:sz w:val="24"/>
          <w:szCs w:val="24"/>
        </w:rPr>
      </w:pPr>
    </w:p>
    <w:p w:rsidR="00C775B2" w:rsidRPr="000323CB" w:rsidRDefault="00C775B2" w:rsidP="00C94698">
      <w:pPr>
        <w:spacing w:line="480" w:lineRule="auto"/>
        <w:jc w:val="center"/>
        <w:rPr>
          <w:rFonts w:ascii="Times New Roman" w:eastAsiaTheme="minorEastAsia" w:hAnsi="Times New Roman" w:cs="Times New Roman"/>
          <w:kern w:val="24"/>
          <w:sz w:val="24"/>
          <w:szCs w:val="24"/>
        </w:rPr>
      </w:pPr>
    </w:p>
    <w:p w:rsidR="00C775B2" w:rsidRPr="000323CB" w:rsidRDefault="00C775B2" w:rsidP="00C94698">
      <w:pPr>
        <w:spacing w:line="480" w:lineRule="auto"/>
        <w:jc w:val="center"/>
        <w:rPr>
          <w:rFonts w:ascii="Times New Roman" w:eastAsiaTheme="minorEastAsia" w:hAnsi="Times New Roman" w:cs="Times New Roman"/>
          <w:kern w:val="24"/>
          <w:sz w:val="24"/>
          <w:szCs w:val="24"/>
        </w:rPr>
      </w:pPr>
    </w:p>
    <w:p w:rsidR="00C775B2" w:rsidRPr="000323CB" w:rsidRDefault="00C775B2" w:rsidP="00C94698">
      <w:pPr>
        <w:spacing w:line="480" w:lineRule="auto"/>
        <w:jc w:val="center"/>
        <w:rPr>
          <w:rFonts w:ascii="Times New Roman" w:eastAsiaTheme="minorEastAsia" w:hAnsi="Times New Roman" w:cs="Times New Roman"/>
          <w:kern w:val="24"/>
          <w:sz w:val="24"/>
          <w:szCs w:val="24"/>
        </w:rPr>
      </w:pPr>
    </w:p>
    <w:p w:rsidR="00C775B2" w:rsidRPr="000323CB" w:rsidRDefault="00C775B2" w:rsidP="00C94698">
      <w:pPr>
        <w:spacing w:line="480" w:lineRule="auto"/>
        <w:jc w:val="center"/>
        <w:rPr>
          <w:rFonts w:ascii="Times New Roman" w:eastAsiaTheme="minorEastAsia" w:hAnsi="Times New Roman" w:cs="Times New Roman"/>
          <w:kern w:val="24"/>
          <w:sz w:val="24"/>
          <w:szCs w:val="24"/>
        </w:rPr>
      </w:pPr>
    </w:p>
    <w:p w:rsidR="0027785F" w:rsidRPr="000323CB" w:rsidRDefault="00C94698" w:rsidP="00C94698">
      <w:pPr>
        <w:spacing w:line="480" w:lineRule="auto"/>
        <w:jc w:val="center"/>
        <w:rPr>
          <w:rFonts w:ascii="Times New Roman" w:eastAsiaTheme="minorEastAsia" w:hAnsi="Times New Roman" w:cs="Times New Roman"/>
          <w:kern w:val="24"/>
          <w:sz w:val="24"/>
          <w:szCs w:val="24"/>
        </w:rPr>
      </w:pPr>
      <w:r w:rsidRPr="000323CB">
        <w:rPr>
          <w:rFonts w:ascii="Times New Roman" w:eastAsiaTheme="minorEastAsia" w:hAnsi="Times New Roman" w:cs="Times New Roman"/>
          <w:kern w:val="24"/>
          <w:sz w:val="24"/>
          <w:szCs w:val="24"/>
        </w:rPr>
        <w:lastRenderedPageBreak/>
        <w:t>Executive S</w:t>
      </w:r>
      <w:r w:rsidR="0027785F" w:rsidRPr="000323CB">
        <w:rPr>
          <w:rFonts w:ascii="Times New Roman" w:eastAsiaTheme="minorEastAsia" w:hAnsi="Times New Roman" w:cs="Times New Roman"/>
          <w:kern w:val="24"/>
          <w:sz w:val="24"/>
          <w:szCs w:val="24"/>
        </w:rPr>
        <w:t>ummary</w:t>
      </w:r>
    </w:p>
    <w:p w:rsidR="0039234E" w:rsidRPr="000323CB" w:rsidRDefault="0027785F" w:rsidP="0039234E">
      <w:pPr>
        <w:spacing w:line="480" w:lineRule="auto"/>
        <w:ind w:firstLine="720"/>
        <w:rPr>
          <w:rFonts w:ascii="Times New Roman" w:hAnsi="Times New Roman" w:cs="Times New Roman"/>
          <w:sz w:val="24"/>
          <w:szCs w:val="24"/>
        </w:rPr>
      </w:pPr>
      <w:r w:rsidRPr="000323CB">
        <w:rPr>
          <w:rFonts w:ascii="Times New Roman" w:eastAsiaTheme="minorEastAsia" w:hAnsi="Times New Roman" w:cs="Times New Roman"/>
          <w:kern w:val="24"/>
          <w:sz w:val="24"/>
          <w:szCs w:val="24"/>
        </w:rPr>
        <w:t xml:space="preserve">Machine guarding – lockout </w:t>
      </w:r>
      <w:r w:rsidR="00425C19" w:rsidRPr="000323CB">
        <w:rPr>
          <w:rFonts w:ascii="Times New Roman" w:eastAsiaTheme="minorEastAsia" w:hAnsi="Times New Roman" w:cs="Times New Roman"/>
          <w:kern w:val="24"/>
          <w:sz w:val="24"/>
          <w:szCs w:val="24"/>
        </w:rPr>
        <w:t>Tagout</w:t>
      </w:r>
      <w:r w:rsidRPr="000323CB">
        <w:rPr>
          <w:rFonts w:ascii="Times New Roman" w:eastAsiaTheme="minorEastAsia" w:hAnsi="Times New Roman" w:cs="Times New Roman"/>
          <w:kern w:val="24"/>
          <w:sz w:val="24"/>
          <w:szCs w:val="24"/>
        </w:rPr>
        <w:t xml:space="preserve"> (LOTO) describes the specific practices as well as procedures to safeguard the employees form unexpected energy being released during the servicing of machinery as well as equipment or even the release of hazardous energy during the service of maintenance activities.</w:t>
      </w:r>
      <w:r w:rsidR="0039234E" w:rsidRPr="000323CB">
        <w:rPr>
          <w:rFonts w:ascii="Times New Roman" w:eastAsiaTheme="minorEastAsia" w:hAnsi="Times New Roman" w:cs="Times New Roman"/>
          <w:kern w:val="24"/>
          <w:sz w:val="24"/>
          <w:szCs w:val="24"/>
        </w:rPr>
        <w:t xml:space="preserve"> </w:t>
      </w:r>
      <w:r w:rsidR="0039234E" w:rsidRPr="000323CB">
        <w:rPr>
          <w:rFonts w:ascii="Times New Roman" w:hAnsi="Times New Roman" w:cs="Times New Roman"/>
          <w:sz w:val="24"/>
          <w:szCs w:val="24"/>
        </w:rPr>
        <w:t>Safety plans are requirements for the organizations to help ensure the employees and other stakeholder's lives are protected. They are protected from things such as fire outbreaks, dangerous chemicals, sexual abuses and discrimination. In my current place of work, there have been cases of fires because we work with inflammable and fire susceptible products. Therefore, it is important to have a program that will help protect the lives of the staff.</w:t>
      </w:r>
    </w:p>
    <w:p w:rsidR="0027785F" w:rsidRPr="000323CB" w:rsidRDefault="0039234E" w:rsidP="0039234E">
      <w:pPr>
        <w:spacing w:line="480" w:lineRule="auto"/>
        <w:ind w:firstLine="720"/>
        <w:rPr>
          <w:rFonts w:ascii="Times New Roman" w:hAnsi="Times New Roman" w:cs="Times New Roman"/>
          <w:sz w:val="24"/>
          <w:szCs w:val="24"/>
        </w:rPr>
      </w:pPr>
      <w:r w:rsidRPr="000323CB">
        <w:rPr>
          <w:rFonts w:ascii="Times New Roman" w:hAnsi="Times New Roman" w:cs="Times New Roman"/>
          <w:sz w:val="24"/>
          <w:szCs w:val="24"/>
        </w:rPr>
        <w:t xml:space="preserve"> The plan involves the use of signs and symbols to show the dangerous products and their degree of flammability so that the people dealing with them are careful. The signs will involve no smoking, fire exits and the fire extinguishers. The employees will be included in this plan to help it be successful. The management will educate the workers on what to do in case of fire outbreak and the various first aid measures. The employees, on the other hand, will have to ensure they have open communication with the leadership. For instance, if they are not satisfied with the measure or reporting a case they must do it without fear of victimization or favor. The staff will also have to follow the signs and symbols to the full, and in the event of questions, they must ask.</w:t>
      </w:r>
    </w:p>
    <w:p w:rsidR="0027785F" w:rsidRPr="000323CB" w:rsidRDefault="0027785F" w:rsidP="0039234E">
      <w:pPr>
        <w:spacing w:line="480" w:lineRule="auto"/>
        <w:jc w:val="center"/>
        <w:rPr>
          <w:rFonts w:ascii="Times New Roman" w:hAnsi="Times New Roman" w:cs="Times New Roman"/>
          <w:iCs/>
          <w:sz w:val="24"/>
          <w:szCs w:val="24"/>
        </w:rPr>
      </w:pPr>
      <w:r w:rsidRPr="000323CB">
        <w:rPr>
          <w:rFonts w:ascii="Times New Roman" w:hAnsi="Times New Roman" w:cs="Times New Roman"/>
          <w:iCs/>
          <w:sz w:val="24"/>
          <w:szCs w:val="24"/>
        </w:rPr>
        <w:t>Overview of the LOTO</w:t>
      </w:r>
    </w:p>
    <w:p w:rsidR="00E4010A" w:rsidRPr="000323CB" w:rsidRDefault="0027785F" w:rsidP="0039234E">
      <w:pPr>
        <w:spacing w:line="480" w:lineRule="auto"/>
        <w:ind w:firstLine="720"/>
        <w:rPr>
          <w:rFonts w:ascii="Times New Roman" w:hAnsi="Times New Roman" w:cs="Times New Roman"/>
          <w:sz w:val="24"/>
          <w:szCs w:val="24"/>
        </w:rPr>
      </w:pPr>
      <w:r w:rsidRPr="000323CB">
        <w:rPr>
          <w:rFonts w:ascii="Times New Roman" w:hAnsi="Times New Roman" w:cs="Times New Roman"/>
          <w:sz w:val="24"/>
          <w:szCs w:val="24"/>
        </w:rPr>
        <w:t>LOTO is preferred means of controlling the hazardous energy.</w:t>
      </w:r>
      <w:r w:rsidR="00425C19" w:rsidRPr="000323CB">
        <w:rPr>
          <w:rFonts w:ascii="Times New Roman" w:hAnsi="Times New Roman" w:cs="Times New Roman"/>
          <w:sz w:val="24"/>
          <w:szCs w:val="24"/>
        </w:rPr>
        <w:t xml:space="preserve"> </w:t>
      </w:r>
      <w:r w:rsidRPr="000323CB">
        <w:rPr>
          <w:rFonts w:ascii="Times New Roman" w:hAnsi="Times New Roman" w:cs="Times New Roman"/>
          <w:sz w:val="24"/>
          <w:szCs w:val="24"/>
        </w:rPr>
        <w:t xml:space="preserve">It is designed with isolations point whereby each isolation point designed to possess both a lock as well as a tag </w:t>
      </w:r>
      <w:r w:rsidRPr="000323CB">
        <w:rPr>
          <w:rFonts w:ascii="Times New Roman" w:hAnsi="Times New Roman" w:cs="Times New Roman"/>
          <w:sz w:val="24"/>
          <w:szCs w:val="24"/>
        </w:rPr>
        <w:lastRenderedPageBreak/>
        <w:t>attached to it.</w:t>
      </w:r>
      <w:r w:rsidR="00425C19" w:rsidRPr="000323CB">
        <w:rPr>
          <w:rFonts w:ascii="Times New Roman" w:hAnsi="Times New Roman" w:cs="Times New Roman"/>
          <w:sz w:val="24"/>
          <w:szCs w:val="24"/>
        </w:rPr>
        <w:t xml:space="preserve"> </w:t>
      </w:r>
      <w:r w:rsidRPr="000323CB">
        <w:rPr>
          <w:rFonts w:ascii="Times New Roman" w:hAnsi="Times New Roman" w:cs="Times New Roman"/>
          <w:sz w:val="24"/>
          <w:szCs w:val="24"/>
        </w:rPr>
        <w:t>Each of the tags must indicate the lock holder and the date of application.</w:t>
      </w:r>
      <w:r w:rsidR="00425C19" w:rsidRPr="000323CB">
        <w:rPr>
          <w:rFonts w:ascii="Times New Roman" w:hAnsi="Times New Roman" w:cs="Times New Roman"/>
          <w:sz w:val="24"/>
          <w:szCs w:val="24"/>
        </w:rPr>
        <w:t xml:space="preserve"> </w:t>
      </w:r>
      <w:r w:rsidRPr="000323CB">
        <w:rPr>
          <w:rFonts w:ascii="Times New Roman" w:hAnsi="Times New Roman" w:cs="Times New Roman"/>
          <w:sz w:val="24"/>
          <w:szCs w:val="24"/>
        </w:rPr>
        <w:t>The locks must be standardized &amp; utilized only for LOTO.</w:t>
      </w:r>
      <w:r w:rsidR="00425C19" w:rsidRPr="000323CB">
        <w:rPr>
          <w:rFonts w:ascii="Times New Roman" w:hAnsi="Times New Roman" w:cs="Times New Roman"/>
          <w:sz w:val="24"/>
          <w:szCs w:val="24"/>
        </w:rPr>
        <w:t xml:space="preserve"> </w:t>
      </w:r>
      <w:r w:rsidR="00D57D8B" w:rsidRPr="000323CB">
        <w:rPr>
          <w:rFonts w:ascii="Times New Roman" w:hAnsi="Times New Roman" w:cs="Times New Roman"/>
          <w:sz w:val="24"/>
          <w:szCs w:val="24"/>
        </w:rPr>
        <w:t>LOTO tends to describe the specific practices as well as the procedures to safeguard the staff members in a given organization from unexpected energy being released during the servicing of machinery and equipment.</w:t>
      </w:r>
      <w:r w:rsidR="00425C19" w:rsidRPr="000323CB">
        <w:rPr>
          <w:rFonts w:ascii="Times New Roman" w:hAnsi="Times New Roman" w:cs="Times New Roman"/>
          <w:sz w:val="24"/>
          <w:szCs w:val="24"/>
        </w:rPr>
        <w:t xml:space="preserve"> LOTO</w:t>
      </w:r>
      <w:r w:rsidR="00D57D8B" w:rsidRPr="000323CB">
        <w:rPr>
          <w:rFonts w:ascii="Times New Roman" w:hAnsi="Times New Roman" w:cs="Times New Roman"/>
          <w:sz w:val="24"/>
          <w:szCs w:val="24"/>
        </w:rPr>
        <w:t xml:space="preserve"> is accomplished through the placement of a lockout device to ensure that the energy isolating device and equipment being controlled its operational wise is eliminated.</w:t>
      </w:r>
    </w:p>
    <w:p w:rsidR="0027785F" w:rsidRPr="000323CB" w:rsidRDefault="0027785F" w:rsidP="0039234E">
      <w:pPr>
        <w:spacing w:line="480" w:lineRule="auto"/>
        <w:rPr>
          <w:rFonts w:ascii="Times New Roman" w:hAnsi="Times New Roman" w:cs="Times New Roman"/>
          <w:sz w:val="24"/>
          <w:szCs w:val="24"/>
        </w:rPr>
      </w:pPr>
      <w:r w:rsidRPr="000323CB">
        <w:rPr>
          <w:rFonts w:ascii="Times New Roman" w:hAnsi="Times New Roman" w:cs="Times New Roman"/>
          <w:sz w:val="24"/>
          <w:szCs w:val="24"/>
        </w:rPr>
        <w:t>Objectives of the course</w:t>
      </w:r>
    </w:p>
    <w:p w:rsidR="00E4010A" w:rsidRPr="000323CB" w:rsidRDefault="00D57D8B" w:rsidP="0039234E">
      <w:pPr>
        <w:pStyle w:val="ListParagraph"/>
        <w:numPr>
          <w:ilvl w:val="0"/>
          <w:numId w:val="3"/>
        </w:numPr>
        <w:spacing w:line="480" w:lineRule="auto"/>
      </w:pPr>
      <w:r w:rsidRPr="000323CB">
        <w:rPr>
          <w:rFonts w:eastAsiaTheme="minorEastAsia"/>
        </w:rPr>
        <w:t>The training is geared towards establishment of requirements of Lockout /Tagout (LOTO</w:t>
      </w:r>
      <w:r w:rsidR="00CC03B5" w:rsidRPr="000323CB">
        <w:rPr>
          <w:rFonts w:eastAsiaTheme="minorEastAsia"/>
        </w:rPr>
        <w:t>) program</w:t>
      </w:r>
      <w:r w:rsidRPr="000323CB">
        <w:rPr>
          <w:rFonts w:eastAsiaTheme="minorEastAsia"/>
        </w:rPr>
        <w:t>.</w:t>
      </w:r>
    </w:p>
    <w:p w:rsidR="00E4010A" w:rsidRPr="000323CB" w:rsidRDefault="00D57D8B" w:rsidP="0039234E">
      <w:pPr>
        <w:numPr>
          <w:ilvl w:val="0"/>
          <w:numId w:val="3"/>
        </w:numPr>
        <w:spacing w:line="480" w:lineRule="auto"/>
        <w:rPr>
          <w:rFonts w:ascii="Times New Roman" w:hAnsi="Times New Roman" w:cs="Times New Roman"/>
          <w:sz w:val="24"/>
          <w:szCs w:val="24"/>
        </w:rPr>
      </w:pPr>
      <w:r w:rsidRPr="000323CB">
        <w:rPr>
          <w:rFonts w:ascii="Times New Roman" w:hAnsi="Times New Roman" w:cs="Times New Roman"/>
          <w:sz w:val="24"/>
          <w:szCs w:val="24"/>
        </w:rPr>
        <w:t>It is intended to ident</w:t>
      </w:r>
      <w:bookmarkStart w:id="0" w:name="_GoBack"/>
      <w:bookmarkEnd w:id="0"/>
      <w:r w:rsidRPr="000323CB">
        <w:rPr>
          <w:rFonts w:ascii="Times New Roman" w:hAnsi="Times New Roman" w:cs="Times New Roman"/>
          <w:sz w:val="24"/>
          <w:szCs w:val="24"/>
        </w:rPr>
        <w:t>ify some of hazardous energy</w:t>
      </w:r>
    </w:p>
    <w:p w:rsidR="00E4010A" w:rsidRPr="000323CB" w:rsidRDefault="00D57D8B" w:rsidP="0039234E">
      <w:pPr>
        <w:numPr>
          <w:ilvl w:val="0"/>
          <w:numId w:val="3"/>
        </w:numPr>
        <w:spacing w:line="480" w:lineRule="auto"/>
        <w:rPr>
          <w:rFonts w:ascii="Times New Roman" w:hAnsi="Times New Roman" w:cs="Times New Roman"/>
          <w:sz w:val="24"/>
          <w:szCs w:val="24"/>
        </w:rPr>
      </w:pPr>
      <w:r w:rsidRPr="000323CB">
        <w:rPr>
          <w:rFonts w:ascii="Times New Roman" w:hAnsi="Times New Roman" w:cs="Times New Roman"/>
          <w:sz w:val="24"/>
          <w:szCs w:val="24"/>
        </w:rPr>
        <w:t>Identifying the individual responsibilities and duties within the LOTO program</w:t>
      </w:r>
    </w:p>
    <w:p w:rsidR="00E4010A" w:rsidRPr="000323CB" w:rsidRDefault="00D57D8B" w:rsidP="0039234E">
      <w:pPr>
        <w:numPr>
          <w:ilvl w:val="0"/>
          <w:numId w:val="3"/>
        </w:numPr>
        <w:spacing w:line="480" w:lineRule="auto"/>
        <w:rPr>
          <w:rFonts w:ascii="Times New Roman" w:hAnsi="Times New Roman" w:cs="Times New Roman"/>
          <w:sz w:val="24"/>
          <w:szCs w:val="24"/>
        </w:rPr>
      </w:pPr>
      <w:r w:rsidRPr="000323CB">
        <w:rPr>
          <w:rFonts w:ascii="Times New Roman" w:hAnsi="Times New Roman" w:cs="Times New Roman"/>
          <w:sz w:val="24"/>
          <w:szCs w:val="24"/>
        </w:rPr>
        <w:t>Identifying how injuries take place during machine servicing</w:t>
      </w:r>
    </w:p>
    <w:p w:rsidR="00E4010A" w:rsidRPr="000323CB" w:rsidRDefault="0027785F" w:rsidP="0039234E">
      <w:pPr>
        <w:numPr>
          <w:ilvl w:val="0"/>
          <w:numId w:val="3"/>
        </w:numPr>
        <w:spacing w:line="480" w:lineRule="auto"/>
        <w:rPr>
          <w:rFonts w:ascii="Times New Roman" w:hAnsi="Times New Roman" w:cs="Times New Roman"/>
          <w:sz w:val="24"/>
          <w:szCs w:val="24"/>
        </w:rPr>
      </w:pPr>
      <w:r w:rsidRPr="000323CB">
        <w:rPr>
          <w:rFonts w:ascii="Times New Roman" w:hAnsi="Times New Roman" w:cs="Times New Roman"/>
          <w:sz w:val="24"/>
          <w:szCs w:val="24"/>
        </w:rPr>
        <w:t>Examining the</w:t>
      </w:r>
      <w:r w:rsidR="00D57D8B" w:rsidRPr="000323CB">
        <w:rPr>
          <w:rFonts w:ascii="Times New Roman" w:hAnsi="Times New Roman" w:cs="Times New Roman"/>
          <w:sz w:val="24"/>
          <w:szCs w:val="24"/>
        </w:rPr>
        <w:t xml:space="preserve"> energy isolation devices</w:t>
      </w:r>
    </w:p>
    <w:p w:rsidR="00E4010A" w:rsidRPr="000323CB" w:rsidRDefault="00D57D8B" w:rsidP="0039234E">
      <w:pPr>
        <w:numPr>
          <w:ilvl w:val="0"/>
          <w:numId w:val="3"/>
        </w:numPr>
        <w:spacing w:line="480" w:lineRule="auto"/>
        <w:rPr>
          <w:rFonts w:ascii="Times New Roman" w:hAnsi="Times New Roman" w:cs="Times New Roman"/>
          <w:sz w:val="24"/>
          <w:szCs w:val="24"/>
        </w:rPr>
      </w:pPr>
      <w:r w:rsidRPr="000323CB">
        <w:rPr>
          <w:rFonts w:ascii="Times New Roman" w:hAnsi="Times New Roman" w:cs="Times New Roman"/>
          <w:sz w:val="24"/>
          <w:szCs w:val="24"/>
        </w:rPr>
        <w:t>Identifying when LOTO should be applied within the organizations</w:t>
      </w:r>
    </w:p>
    <w:p w:rsidR="0027785F" w:rsidRPr="000323CB" w:rsidRDefault="0027785F" w:rsidP="0039234E">
      <w:pPr>
        <w:spacing w:line="480" w:lineRule="auto"/>
        <w:jc w:val="center"/>
        <w:rPr>
          <w:rFonts w:ascii="Times New Roman" w:hAnsi="Times New Roman" w:cs="Times New Roman"/>
          <w:iCs/>
          <w:sz w:val="24"/>
          <w:szCs w:val="24"/>
        </w:rPr>
      </w:pPr>
      <w:r w:rsidRPr="000323CB">
        <w:rPr>
          <w:rFonts w:ascii="Times New Roman" w:hAnsi="Times New Roman" w:cs="Times New Roman"/>
          <w:iCs/>
          <w:sz w:val="24"/>
          <w:szCs w:val="24"/>
        </w:rPr>
        <w:t>Primary target for the program</w:t>
      </w:r>
    </w:p>
    <w:p w:rsidR="00425C19" w:rsidRPr="000323CB" w:rsidRDefault="00D57D8B" w:rsidP="0039234E">
      <w:pPr>
        <w:numPr>
          <w:ilvl w:val="0"/>
          <w:numId w:val="5"/>
        </w:numPr>
        <w:spacing w:line="480" w:lineRule="auto"/>
        <w:rPr>
          <w:rFonts w:ascii="Times New Roman" w:hAnsi="Times New Roman" w:cs="Times New Roman"/>
          <w:sz w:val="24"/>
          <w:szCs w:val="24"/>
        </w:rPr>
      </w:pPr>
      <w:r w:rsidRPr="000323CB">
        <w:rPr>
          <w:rFonts w:ascii="Times New Roman" w:hAnsi="Times New Roman" w:cs="Times New Roman"/>
          <w:sz w:val="24"/>
          <w:szCs w:val="24"/>
        </w:rPr>
        <w:t>Employers</w:t>
      </w:r>
    </w:p>
    <w:p w:rsidR="00E4010A" w:rsidRPr="000323CB" w:rsidRDefault="00D57D8B" w:rsidP="0039234E">
      <w:pPr>
        <w:numPr>
          <w:ilvl w:val="0"/>
          <w:numId w:val="5"/>
        </w:numPr>
        <w:spacing w:line="480" w:lineRule="auto"/>
        <w:rPr>
          <w:rFonts w:ascii="Times New Roman" w:hAnsi="Times New Roman" w:cs="Times New Roman"/>
          <w:sz w:val="24"/>
          <w:szCs w:val="24"/>
        </w:rPr>
      </w:pPr>
      <w:r w:rsidRPr="000323CB">
        <w:rPr>
          <w:rFonts w:ascii="Times New Roman" w:hAnsi="Times New Roman" w:cs="Times New Roman"/>
          <w:sz w:val="24"/>
          <w:szCs w:val="24"/>
        </w:rPr>
        <w:t xml:space="preserve">Employees </w:t>
      </w:r>
    </w:p>
    <w:p w:rsidR="0039234E" w:rsidRPr="000323CB" w:rsidRDefault="00D57D8B" w:rsidP="00C94698">
      <w:pPr>
        <w:numPr>
          <w:ilvl w:val="0"/>
          <w:numId w:val="5"/>
        </w:numPr>
        <w:spacing w:line="480" w:lineRule="auto"/>
        <w:rPr>
          <w:rFonts w:ascii="Times New Roman" w:hAnsi="Times New Roman" w:cs="Times New Roman"/>
          <w:sz w:val="24"/>
          <w:szCs w:val="24"/>
        </w:rPr>
      </w:pPr>
      <w:r w:rsidRPr="000323CB">
        <w:rPr>
          <w:rFonts w:ascii="Times New Roman" w:hAnsi="Times New Roman" w:cs="Times New Roman"/>
          <w:sz w:val="24"/>
          <w:szCs w:val="24"/>
        </w:rPr>
        <w:t>Any other personnel accessing the workplace.</w:t>
      </w:r>
    </w:p>
    <w:p w:rsidR="0027785F" w:rsidRPr="000323CB" w:rsidRDefault="0027785F" w:rsidP="0039234E">
      <w:pPr>
        <w:spacing w:line="480" w:lineRule="auto"/>
        <w:jc w:val="center"/>
        <w:rPr>
          <w:rFonts w:ascii="Times New Roman" w:hAnsi="Times New Roman" w:cs="Times New Roman"/>
          <w:iCs/>
          <w:sz w:val="24"/>
          <w:szCs w:val="24"/>
        </w:rPr>
      </w:pPr>
      <w:r w:rsidRPr="000323CB">
        <w:rPr>
          <w:rFonts w:ascii="Times New Roman" w:hAnsi="Times New Roman" w:cs="Times New Roman"/>
          <w:iCs/>
          <w:sz w:val="24"/>
          <w:szCs w:val="24"/>
        </w:rPr>
        <w:t>LOTO attendees training</w:t>
      </w:r>
    </w:p>
    <w:p w:rsidR="00E4010A" w:rsidRPr="000323CB" w:rsidRDefault="00D57D8B" w:rsidP="0039234E">
      <w:pPr>
        <w:spacing w:line="480" w:lineRule="auto"/>
        <w:ind w:firstLine="720"/>
        <w:rPr>
          <w:rFonts w:ascii="Times New Roman" w:hAnsi="Times New Roman" w:cs="Times New Roman"/>
          <w:sz w:val="24"/>
          <w:szCs w:val="24"/>
        </w:rPr>
      </w:pPr>
      <w:r w:rsidRPr="000323CB">
        <w:rPr>
          <w:rFonts w:ascii="Times New Roman" w:hAnsi="Times New Roman" w:cs="Times New Roman"/>
          <w:bCs/>
          <w:sz w:val="24"/>
          <w:szCs w:val="24"/>
        </w:rPr>
        <w:lastRenderedPageBreak/>
        <w:t>The course attendees are required to instruct the types of hazardous energy that seem to be the subject to LOTO.</w:t>
      </w:r>
      <w:r w:rsidR="008C0E63" w:rsidRPr="000323CB">
        <w:rPr>
          <w:rFonts w:ascii="Times New Roman" w:hAnsi="Times New Roman" w:cs="Times New Roman"/>
          <w:sz w:val="24"/>
          <w:szCs w:val="24"/>
        </w:rPr>
        <w:t xml:space="preserve"> </w:t>
      </w:r>
      <w:r w:rsidRPr="000323CB">
        <w:rPr>
          <w:rFonts w:ascii="Times New Roman" w:hAnsi="Times New Roman" w:cs="Times New Roman"/>
          <w:bCs/>
          <w:sz w:val="24"/>
          <w:szCs w:val="24"/>
        </w:rPr>
        <w:t>The course entails the roles of employees within the LOTO system.</w:t>
      </w:r>
      <w:r w:rsidR="008C0E63" w:rsidRPr="000323CB">
        <w:rPr>
          <w:rFonts w:ascii="Times New Roman" w:hAnsi="Times New Roman" w:cs="Times New Roman"/>
          <w:bCs/>
          <w:sz w:val="24"/>
          <w:szCs w:val="24"/>
        </w:rPr>
        <w:t xml:space="preserve"> Through the course, one should be able to learn the effectiveness and appropriateness of the LOTO program at the working place. </w:t>
      </w:r>
      <w:r w:rsidR="00CC03B5" w:rsidRPr="000323CB">
        <w:rPr>
          <w:rFonts w:ascii="Times New Roman" w:hAnsi="Times New Roman" w:cs="Times New Roman"/>
          <w:bCs/>
          <w:sz w:val="24"/>
          <w:szCs w:val="24"/>
        </w:rPr>
        <w:t>In addition</w:t>
      </w:r>
      <w:r w:rsidR="008C0E63" w:rsidRPr="000323CB">
        <w:rPr>
          <w:rFonts w:ascii="Times New Roman" w:hAnsi="Times New Roman" w:cs="Times New Roman"/>
          <w:bCs/>
          <w:sz w:val="24"/>
          <w:szCs w:val="24"/>
        </w:rPr>
        <w:t xml:space="preserve">, the training is geared towards introducing the program in </w:t>
      </w:r>
      <w:r w:rsidR="00CC03B5" w:rsidRPr="000323CB">
        <w:rPr>
          <w:rFonts w:ascii="Times New Roman" w:hAnsi="Times New Roman" w:cs="Times New Roman"/>
          <w:bCs/>
          <w:sz w:val="24"/>
          <w:szCs w:val="24"/>
        </w:rPr>
        <w:t>organizations, which</w:t>
      </w:r>
      <w:r w:rsidR="008C0E63" w:rsidRPr="000323CB">
        <w:rPr>
          <w:rFonts w:ascii="Times New Roman" w:hAnsi="Times New Roman" w:cs="Times New Roman"/>
          <w:bCs/>
          <w:sz w:val="24"/>
          <w:szCs w:val="24"/>
        </w:rPr>
        <w:t xml:space="preserve"> have not implemented any other effective program. </w:t>
      </w:r>
    </w:p>
    <w:p w:rsidR="0027785F" w:rsidRPr="000323CB" w:rsidRDefault="0027785F" w:rsidP="0039234E">
      <w:pPr>
        <w:spacing w:line="480" w:lineRule="auto"/>
        <w:jc w:val="center"/>
        <w:rPr>
          <w:rFonts w:ascii="Times New Roman" w:hAnsi="Times New Roman" w:cs="Times New Roman"/>
          <w:sz w:val="24"/>
          <w:szCs w:val="24"/>
        </w:rPr>
      </w:pPr>
      <w:r w:rsidRPr="000323CB">
        <w:rPr>
          <w:rFonts w:ascii="Times New Roman" w:hAnsi="Times New Roman" w:cs="Times New Roman"/>
          <w:bCs/>
          <w:iCs/>
          <w:sz w:val="24"/>
          <w:szCs w:val="24"/>
        </w:rPr>
        <w:t>Significance of LOTO program</w:t>
      </w:r>
    </w:p>
    <w:p w:rsidR="004D026F" w:rsidRPr="000323CB" w:rsidRDefault="0027785F" w:rsidP="0039234E">
      <w:pPr>
        <w:spacing w:line="480" w:lineRule="auto"/>
        <w:ind w:firstLine="720"/>
        <w:rPr>
          <w:rFonts w:ascii="Times New Roman" w:hAnsi="Times New Roman" w:cs="Times New Roman"/>
          <w:sz w:val="24"/>
          <w:szCs w:val="24"/>
        </w:rPr>
      </w:pPr>
      <w:r w:rsidRPr="000323CB">
        <w:rPr>
          <w:rFonts w:ascii="Times New Roman" w:hAnsi="Times New Roman" w:cs="Times New Roman"/>
          <w:sz w:val="24"/>
          <w:szCs w:val="24"/>
        </w:rPr>
        <w:t>LOTO training program is very crucial to the organizations because it enable to organizations educate people on how to handle the lockouts.</w:t>
      </w:r>
      <w:r w:rsidR="008C0E63" w:rsidRPr="000323CB">
        <w:rPr>
          <w:rFonts w:ascii="Times New Roman" w:hAnsi="Times New Roman" w:cs="Times New Roman"/>
          <w:sz w:val="24"/>
          <w:szCs w:val="24"/>
        </w:rPr>
        <w:t xml:space="preserve"> Most organizations have not educated their working force on how lockouts should be handled. The program offers an extensive education on how the process should be carried out. </w:t>
      </w:r>
      <w:r w:rsidRPr="000323CB">
        <w:rPr>
          <w:rFonts w:ascii="Times New Roman" w:hAnsi="Times New Roman" w:cs="Times New Roman"/>
          <w:sz w:val="24"/>
          <w:szCs w:val="24"/>
        </w:rPr>
        <w:t xml:space="preserve">The state agencies across the globe should also put a front spear in ensuring every organization whether small or big has proper knowledge in regard to the LOTO as such would aid in creating awareness and reducing the repercussions that may result due to misuse (Chinniah, 2015). </w:t>
      </w:r>
    </w:p>
    <w:p w:rsidR="004D026F" w:rsidRPr="000323CB" w:rsidRDefault="004D026F" w:rsidP="0039234E">
      <w:pPr>
        <w:spacing w:line="480" w:lineRule="auto"/>
        <w:jc w:val="center"/>
        <w:rPr>
          <w:rFonts w:ascii="Times New Roman" w:hAnsi="Times New Roman" w:cs="Times New Roman"/>
          <w:sz w:val="24"/>
          <w:szCs w:val="24"/>
        </w:rPr>
      </w:pPr>
      <w:r w:rsidRPr="000323CB">
        <w:rPr>
          <w:rFonts w:ascii="Times New Roman" w:hAnsi="Times New Roman" w:cs="Times New Roman"/>
          <w:sz w:val="24"/>
          <w:szCs w:val="24"/>
        </w:rPr>
        <w:t>Effective steps for LOTO program</w:t>
      </w:r>
    </w:p>
    <w:p w:rsidR="00E4010A" w:rsidRPr="000323CB" w:rsidRDefault="00D57D8B" w:rsidP="0039234E">
      <w:pPr>
        <w:spacing w:line="480" w:lineRule="auto"/>
        <w:rPr>
          <w:rFonts w:ascii="Times New Roman" w:hAnsi="Times New Roman" w:cs="Times New Roman"/>
          <w:sz w:val="24"/>
          <w:szCs w:val="24"/>
        </w:rPr>
      </w:pPr>
      <w:r w:rsidRPr="000323CB">
        <w:rPr>
          <w:rFonts w:ascii="Times New Roman" w:hAnsi="Times New Roman" w:cs="Times New Roman"/>
          <w:sz w:val="24"/>
          <w:szCs w:val="24"/>
        </w:rPr>
        <w:t>The four steps below are critical fo</w:t>
      </w:r>
      <w:r w:rsidR="006761F8" w:rsidRPr="000323CB">
        <w:rPr>
          <w:rFonts w:ascii="Times New Roman" w:hAnsi="Times New Roman" w:cs="Times New Roman"/>
          <w:sz w:val="24"/>
          <w:szCs w:val="24"/>
        </w:rPr>
        <w:t>r</w:t>
      </w:r>
      <w:r w:rsidRPr="000323CB">
        <w:rPr>
          <w:rFonts w:ascii="Times New Roman" w:hAnsi="Times New Roman" w:cs="Times New Roman"/>
          <w:sz w:val="24"/>
          <w:szCs w:val="24"/>
        </w:rPr>
        <w:t xml:space="preserve"> best practices for controlling energy.</w:t>
      </w:r>
    </w:p>
    <w:p w:rsidR="006761F8" w:rsidRPr="000323CB" w:rsidRDefault="006761F8" w:rsidP="0039234E">
      <w:pPr>
        <w:pStyle w:val="ListParagraph"/>
        <w:numPr>
          <w:ilvl w:val="0"/>
          <w:numId w:val="15"/>
        </w:numPr>
        <w:spacing w:line="480" w:lineRule="auto"/>
      </w:pPr>
      <w:r w:rsidRPr="000323CB">
        <w:rPr>
          <w:rFonts w:eastAsiaTheme="minorEastAsia"/>
        </w:rPr>
        <w:t>D</w:t>
      </w:r>
      <w:r w:rsidR="00D57D8B" w:rsidRPr="000323CB">
        <w:rPr>
          <w:rFonts w:eastAsiaTheme="minorEastAsia"/>
        </w:rPr>
        <w:t>evelop and document an energy control program with written procedures</w:t>
      </w:r>
    </w:p>
    <w:p w:rsidR="006761F8" w:rsidRPr="000323CB" w:rsidRDefault="00D57D8B" w:rsidP="0039234E">
      <w:pPr>
        <w:pStyle w:val="ListParagraph"/>
        <w:numPr>
          <w:ilvl w:val="0"/>
          <w:numId w:val="15"/>
        </w:numPr>
        <w:spacing w:line="480" w:lineRule="auto"/>
      </w:pPr>
      <w:r w:rsidRPr="000323CB">
        <w:rPr>
          <w:rFonts w:eastAsiaTheme="minorEastAsia"/>
        </w:rPr>
        <w:t>Identify and mark all energy control points</w:t>
      </w:r>
    </w:p>
    <w:p w:rsidR="006761F8" w:rsidRPr="000323CB" w:rsidRDefault="006761F8" w:rsidP="0039234E">
      <w:pPr>
        <w:pStyle w:val="ListParagraph"/>
        <w:numPr>
          <w:ilvl w:val="0"/>
          <w:numId w:val="15"/>
        </w:numPr>
        <w:spacing w:line="480" w:lineRule="auto"/>
      </w:pPr>
      <w:r w:rsidRPr="000323CB">
        <w:rPr>
          <w:rFonts w:eastAsiaTheme="minorEastAsia"/>
        </w:rPr>
        <w:t>T</w:t>
      </w:r>
      <w:r w:rsidR="00D57D8B" w:rsidRPr="000323CB">
        <w:rPr>
          <w:rFonts w:eastAsiaTheme="minorEastAsia"/>
        </w:rPr>
        <w:t xml:space="preserve">rain employees, communicate procedures and conduct periodic inspections </w:t>
      </w:r>
    </w:p>
    <w:p w:rsidR="001139E8" w:rsidRPr="000323CB" w:rsidRDefault="006761F8" w:rsidP="001139E8">
      <w:pPr>
        <w:pStyle w:val="ListParagraph"/>
        <w:numPr>
          <w:ilvl w:val="0"/>
          <w:numId w:val="15"/>
        </w:numPr>
        <w:spacing w:line="480" w:lineRule="auto"/>
      </w:pPr>
      <w:r w:rsidRPr="000323CB">
        <w:rPr>
          <w:rFonts w:eastAsiaTheme="minorEastAsia"/>
        </w:rPr>
        <w:t xml:space="preserve">Equip </w:t>
      </w:r>
      <w:r w:rsidR="00D57D8B" w:rsidRPr="000323CB">
        <w:rPr>
          <w:rFonts w:eastAsiaTheme="minorEastAsia"/>
        </w:rPr>
        <w:t>employees with proper lock out tools and warning devices</w:t>
      </w:r>
    </w:p>
    <w:p w:rsidR="004D026F" w:rsidRPr="000323CB" w:rsidRDefault="004D026F" w:rsidP="001139E8">
      <w:pPr>
        <w:spacing w:line="480" w:lineRule="auto"/>
        <w:ind w:firstLine="360"/>
        <w:rPr>
          <w:rFonts w:ascii="Times New Roman" w:hAnsi="Times New Roman" w:cs="Times New Roman"/>
          <w:sz w:val="24"/>
          <w:szCs w:val="24"/>
        </w:rPr>
      </w:pPr>
      <w:r w:rsidRPr="000323CB">
        <w:rPr>
          <w:rFonts w:ascii="Times New Roman" w:hAnsi="Times New Roman" w:cs="Times New Roman"/>
          <w:sz w:val="24"/>
          <w:szCs w:val="24"/>
        </w:rPr>
        <w:t>Step 1</w:t>
      </w:r>
    </w:p>
    <w:p w:rsidR="00E4010A" w:rsidRPr="000323CB" w:rsidRDefault="00D57D8B" w:rsidP="001139E8">
      <w:pPr>
        <w:spacing w:line="480" w:lineRule="auto"/>
        <w:ind w:firstLine="360"/>
        <w:rPr>
          <w:rFonts w:ascii="Times New Roman" w:hAnsi="Times New Roman" w:cs="Times New Roman"/>
          <w:sz w:val="24"/>
          <w:szCs w:val="24"/>
        </w:rPr>
      </w:pPr>
      <w:r w:rsidRPr="000323CB">
        <w:rPr>
          <w:rFonts w:ascii="Times New Roman" w:hAnsi="Times New Roman" w:cs="Times New Roman"/>
          <w:sz w:val="24"/>
          <w:szCs w:val="24"/>
        </w:rPr>
        <w:t>The initial step is to come up with a written lockout policy document. The document should entail the personals responsible on different localities with organizations.</w:t>
      </w:r>
      <w:r w:rsidR="006761F8" w:rsidRPr="000323CB">
        <w:rPr>
          <w:rFonts w:ascii="Times New Roman" w:hAnsi="Times New Roman" w:cs="Times New Roman"/>
          <w:sz w:val="24"/>
          <w:szCs w:val="24"/>
        </w:rPr>
        <w:t xml:space="preserve"> </w:t>
      </w:r>
      <w:r w:rsidRPr="000323CB">
        <w:rPr>
          <w:rFonts w:ascii="Times New Roman" w:hAnsi="Times New Roman" w:cs="Times New Roman"/>
          <w:sz w:val="24"/>
          <w:szCs w:val="24"/>
        </w:rPr>
        <w:t xml:space="preserve">The procedures should </w:t>
      </w:r>
      <w:r w:rsidRPr="000323CB">
        <w:rPr>
          <w:rFonts w:ascii="Times New Roman" w:hAnsi="Times New Roman" w:cs="Times New Roman"/>
          <w:sz w:val="24"/>
          <w:szCs w:val="24"/>
        </w:rPr>
        <w:lastRenderedPageBreak/>
        <w:t>be followed as well as the persons in charge of executing safety measures at the preconstruction sites.</w:t>
      </w:r>
      <w:r w:rsidR="006761F8" w:rsidRPr="000323CB">
        <w:rPr>
          <w:rFonts w:ascii="Times New Roman" w:hAnsi="Times New Roman" w:cs="Times New Roman"/>
          <w:sz w:val="24"/>
          <w:szCs w:val="24"/>
        </w:rPr>
        <w:t xml:space="preserve"> </w:t>
      </w:r>
      <w:r w:rsidRPr="000323CB">
        <w:rPr>
          <w:rFonts w:ascii="Times New Roman" w:hAnsi="Times New Roman" w:cs="Times New Roman"/>
          <w:sz w:val="24"/>
          <w:szCs w:val="24"/>
        </w:rPr>
        <w:t>Thereafter, documenting the program follows upon determination of the persons responsible (Emami-Mehrgani et al 2011).</w:t>
      </w:r>
    </w:p>
    <w:p w:rsidR="004D026F" w:rsidRPr="000323CB" w:rsidRDefault="004D026F" w:rsidP="001139E8">
      <w:pPr>
        <w:spacing w:line="480" w:lineRule="auto"/>
        <w:ind w:firstLine="360"/>
        <w:rPr>
          <w:rFonts w:ascii="Times New Roman" w:hAnsi="Times New Roman" w:cs="Times New Roman"/>
          <w:sz w:val="24"/>
          <w:szCs w:val="24"/>
        </w:rPr>
      </w:pPr>
      <w:r w:rsidRPr="000323CB">
        <w:rPr>
          <w:rFonts w:ascii="Times New Roman" w:hAnsi="Times New Roman" w:cs="Times New Roman"/>
          <w:sz w:val="24"/>
          <w:szCs w:val="24"/>
        </w:rPr>
        <w:t>Step 2</w:t>
      </w:r>
    </w:p>
    <w:p w:rsidR="00E4010A" w:rsidRPr="000323CB" w:rsidRDefault="00D57D8B" w:rsidP="001139E8">
      <w:pPr>
        <w:spacing w:line="480" w:lineRule="auto"/>
        <w:ind w:firstLine="360"/>
        <w:rPr>
          <w:rFonts w:ascii="Times New Roman" w:hAnsi="Times New Roman" w:cs="Times New Roman"/>
          <w:sz w:val="24"/>
          <w:szCs w:val="24"/>
        </w:rPr>
      </w:pPr>
      <w:r w:rsidRPr="000323CB">
        <w:rPr>
          <w:rFonts w:ascii="Times New Roman" w:hAnsi="Times New Roman" w:cs="Times New Roman"/>
          <w:sz w:val="24"/>
          <w:szCs w:val="24"/>
        </w:rPr>
        <w:t xml:space="preserve">The next phase is to identify as well as mark all the energy control </w:t>
      </w:r>
      <w:r w:rsidR="00CC03B5" w:rsidRPr="000323CB">
        <w:rPr>
          <w:rFonts w:ascii="Times New Roman" w:hAnsi="Times New Roman" w:cs="Times New Roman"/>
          <w:sz w:val="24"/>
          <w:szCs w:val="24"/>
        </w:rPr>
        <w:t>points, which</w:t>
      </w:r>
      <w:r w:rsidRPr="000323CB">
        <w:rPr>
          <w:rFonts w:ascii="Times New Roman" w:hAnsi="Times New Roman" w:cs="Times New Roman"/>
          <w:sz w:val="24"/>
          <w:szCs w:val="24"/>
        </w:rPr>
        <w:t xml:space="preserve"> included the valves, switches, breakers and plugs with permanently placed labels and lagged. Careful selection of labels is necessary to ensure that that the labels and the tags are made from durable materials </w:t>
      </w:r>
      <w:r w:rsidR="00CC03B5" w:rsidRPr="000323CB">
        <w:rPr>
          <w:rFonts w:ascii="Times New Roman" w:hAnsi="Times New Roman" w:cs="Times New Roman"/>
          <w:sz w:val="24"/>
          <w:szCs w:val="24"/>
        </w:rPr>
        <w:t>to</w:t>
      </w:r>
      <w:r w:rsidRPr="000323CB">
        <w:rPr>
          <w:rFonts w:ascii="Times New Roman" w:hAnsi="Times New Roman" w:cs="Times New Roman"/>
          <w:sz w:val="24"/>
          <w:szCs w:val="24"/>
        </w:rPr>
        <w:t xml:space="preserve"> withstand the exposure to the elements on a construction site.</w:t>
      </w:r>
      <w:r w:rsidR="001139E8" w:rsidRPr="000323CB">
        <w:rPr>
          <w:rFonts w:ascii="Times New Roman" w:hAnsi="Times New Roman" w:cs="Times New Roman"/>
          <w:sz w:val="24"/>
          <w:szCs w:val="24"/>
        </w:rPr>
        <w:t xml:space="preserve"> </w:t>
      </w:r>
      <w:r w:rsidR="006761F8" w:rsidRPr="000323CB">
        <w:rPr>
          <w:rFonts w:ascii="Times New Roman" w:hAnsi="Times New Roman" w:cs="Times New Roman"/>
          <w:sz w:val="24"/>
          <w:szCs w:val="24"/>
        </w:rPr>
        <w:t>The o</w:t>
      </w:r>
      <w:r w:rsidR="004D026F" w:rsidRPr="000323CB">
        <w:rPr>
          <w:rFonts w:ascii="Times New Roman" w:hAnsi="Times New Roman" w:cs="Times New Roman"/>
          <w:sz w:val="24"/>
          <w:szCs w:val="24"/>
        </w:rPr>
        <w:t>bjectives</w:t>
      </w:r>
      <w:r w:rsidR="006761F8" w:rsidRPr="000323CB">
        <w:rPr>
          <w:rFonts w:ascii="Times New Roman" w:hAnsi="Times New Roman" w:cs="Times New Roman"/>
          <w:sz w:val="24"/>
          <w:szCs w:val="24"/>
        </w:rPr>
        <w:t xml:space="preserve"> of this step to provide </w:t>
      </w:r>
      <w:r w:rsidRPr="000323CB">
        <w:rPr>
          <w:rFonts w:ascii="Times New Roman" w:hAnsi="Times New Roman" w:cs="Times New Roman"/>
          <w:sz w:val="24"/>
          <w:szCs w:val="24"/>
        </w:rPr>
        <w:t xml:space="preserve">timely responses for all the services through a highly trained. Timely responses are </w:t>
      </w:r>
      <w:r w:rsidR="006761F8" w:rsidRPr="000323CB">
        <w:rPr>
          <w:rFonts w:ascii="Times New Roman" w:hAnsi="Times New Roman" w:cs="Times New Roman"/>
          <w:sz w:val="24"/>
          <w:szCs w:val="24"/>
        </w:rPr>
        <w:t>ensuring</w:t>
      </w:r>
      <w:r w:rsidRPr="000323CB">
        <w:rPr>
          <w:rFonts w:ascii="Times New Roman" w:hAnsi="Times New Roman" w:cs="Times New Roman"/>
          <w:sz w:val="24"/>
          <w:szCs w:val="24"/>
        </w:rPr>
        <w:t xml:space="preserve"> that the casualties are not severe and catastrophic. </w:t>
      </w:r>
      <w:r w:rsidR="00CC03B5" w:rsidRPr="000323CB">
        <w:rPr>
          <w:rFonts w:ascii="Times New Roman" w:hAnsi="Times New Roman" w:cs="Times New Roman"/>
          <w:sz w:val="24"/>
          <w:szCs w:val="24"/>
        </w:rPr>
        <w:t>In addition</w:t>
      </w:r>
      <w:r w:rsidR="006761F8" w:rsidRPr="000323CB">
        <w:rPr>
          <w:rFonts w:ascii="Times New Roman" w:hAnsi="Times New Roman" w:cs="Times New Roman"/>
          <w:sz w:val="24"/>
          <w:szCs w:val="24"/>
        </w:rPr>
        <w:t>, t</w:t>
      </w:r>
      <w:r w:rsidRPr="000323CB">
        <w:rPr>
          <w:rFonts w:ascii="Times New Roman" w:hAnsi="Times New Roman" w:cs="Times New Roman"/>
          <w:sz w:val="24"/>
          <w:szCs w:val="24"/>
        </w:rPr>
        <w:t xml:space="preserve">he fire requires skilled as and efficient forces in order to mitigate the effects of fire when they occur.  It is clear that one is required to ensure they have skilled to mitigate the effects of fire as well as how to fight it. </w:t>
      </w:r>
    </w:p>
    <w:p w:rsidR="004D026F" w:rsidRPr="000323CB" w:rsidRDefault="004D026F" w:rsidP="001139E8">
      <w:pPr>
        <w:spacing w:line="480" w:lineRule="auto"/>
        <w:ind w:firstLine="360"/>
        <w:rPr>
          <w:rFonts w:ascii="Times New Roman" w:hAnsi="Times New Roman" w:cs="Times New Roman"/>
          <w:sz w:val="24"/>
          <w:szCs w:val="24"/>
        </w:rPr>
      </w:pPr>
      <w:r w:rsidRPr="000323CB">
        <w:rPr>
          <w:rFonts w:ascii="Times New Roman" w:hAnsi="Times New Roman" w:cs="Times New Roman"/>
          <w:sz w:val="24"/>
          <w:szCs w:val="24"/>
        </w:rPr>
        <w:t>Step 3</w:t>
      </w:r>
    </w:p>
    <w:p w:rsidR="001139E8" w:rsidRPr="000323CB" w:rsidRDefault="00D57D8B" w:rsidP="00C94698">
      <w:pPr>
        <w:spacing w:line="480" w:lineRule="auto"/>
        <w:ind w:firstLine="360"/>
        <w:rPr>
          <w:rFonts w:ascii="Times New Roman" w:hAnsi="Times New Roman" w:cs="Times New Roman"/>
          <w:sz w:val="24"/>
          <w:szCs w:val="24"/>
        </w:rPr>
      </w:pPr>
      <w:r w:rsidRPr="000323CB">
        <w:rPr>
          <w:rFonts w:ascii="Times New Roman" w:hAnsi="Times New Roman" w:cs="Times New Roman"/>
          <w:sz w:val="24"/>
          <w:szCs w:val="24"/>
        </w:rPr>
        <w:t xml:space="preserve">There is need to come up a </w:t>
      </w:r>
      <w:r w:rsidR="006761F8" w:rsidRPr="000323CB">
        <w:rPr>
          <w:rFonts w:ascii="Times New Roman" w:hAnsi="Times New Roman" w:cs="Times New Roman"/>
          <w:sz w:val="24"/>
          <w:szCs w:val="24"/>
        </w:rPr>
        <w:t xml:space="preserve">with </w:t>
      </w:r>
      <w:r w:rsidRPr="000323CB">
        <w:rPr>
          <w:rFonts w:ascii="Times New Roman" w:hAnsi="Times New Roman" w:cs="Times New Roman"/>
          <w:sz w:val="24"/>
          <w:szCs w:val="24"/>
        </w:rPr>
        <w:t>formal training program to the employees which can be categorized into three segments including; the Authorized, Affected and Other.</w:t>
      </w:r>
      <w:r w:rsidR="00775EDB" w:rsidRPr="000323CB">
        <w:rPr>
          <w:rFonts w:ascii="Times New Roman" w:hAnsi="Times New Roman" w:cs="Times New Roman"/>
          <w:sz w:val="24"/>
          <w:szCs w:val="24"/>
        </w:rPr>
        <w:t xml:space="preserve"> </w:t>
      </w:r>
      <w:r w:rsidRPr="000323CB">
        <w:rPr>
          <w:rFonts w:ascii="Times New Roman" w:hAnsi="Times New Roman" w:cs="Times New Roman"/>
          <w:sz w:val="24"/>
          <w:szCs w:val="24"/>
        </w:rPr>
        <w:t>OSHA provides the prerequisite advice in regard to how to train electrical safety hence able to verify the updated trainings.</w:t>
      </w:r>
    </w:p>
    <w:p w:rsidR="004D026F" w:rsidRPr="000323CB" w:rsidRDefault="004D026F" w:rsidP="001139E8">
      <w:pPr>
        <w:spacing w:line="480" w:lineRule="auto"/>
        <w:ind w:firstLine="360"/>
        <w:rPr>
          <w:rFonts w:ascii="Times New Roman" w:hAnsi="Times New Roman" w:cs="Times New Roman"/>
          <w:sz w:val="24"/>
          <w:szCs w:val="24"/>
        </w:rPr>
      </w:pPr>
      <w:r w:rsidRPr="000323CB">
        <w:rPr>
          <w:rFonts w:ascii="Times New Roman" w:hAnsi="Times New Roman" w:cs="Times New Roman"/>
          <w:sz w:val="24"/>
          <w:szCs w:val="24"/>
        </w:rPr>
        <w:t>Step 3</w:t>
      </w:r>
    </w:p>
    <w:p w:rsidR="00E4010A" w:rsidRPr="000323CB" w:rsidRDefault="00D57D8B" w:rsidP="0039234E">
      <w:pPr>
        <w:spacing w:line="480" w:lineRule="auto"/>
        <w:rPr>
          <w:rFonts w:ascii="Times New Roman" w:hAnsi="Times New Roman" w:cs="Times New Roman"/>
          <w:sz w:val="24"/>
          <w:szCs w:val="24"/>
        </w:rPr>
      </w:pPr>
      <w:r w:rsidRPr="000323CB">
        <w:rPr>
          <w:rFonts w:ascii="Times New Roman" w:hAnsi="Times New Roman" w:cs="Times New Roman"/>
          <w:sz w:val="24"/>
          <w:szCs w:val="24"/>
        </w:rPr>
        <w:t xml:space="preserve">This step entails proper documentations in regard to the accepted for application in the of the lockout hardware as </w:t>
      </w:r>
      <w:r w:rsidR="00775EDB" w:rsidRPr="000323CB">
        <w:rPr>
          <w:rFonts w:ascii="Times New Roman" w:hAnsi="Times New Roman" w:cs="Times New Roman"/>
          <w:sz w:val="24"/>
          <w:szCs w:val="24"/>
        </w:rPr>
        <w:t>per the established procedures. T</w:t>
      </w:r>
      <w:r w:rsidRPr="000323CB">
        <w:rPr>
          <w:rFonts w:ascii="Times New Roman" w:hAnsi="Times New Roman" w:cs="Times New Roman"/>
          <w:sz w:val="24"/>
          <w:szCs w:val="24"/>
        </w:rPr>
        <w:t>he four steps are critical in assisting the employees comply with OSHA safety regulations.</w:t>
      </w:r>
    </w:p>
    <w:p w:rsidR="004D026F" w:rsidRPr="000323CB" w:rsidRDefault="004D026F" w:rsidP="001139E8">
      <w:pPr>
        <w:spacing w:line="480" w:lineRule="auto"/>
        <w:jc w:val="center"/>
        <w:rPr>
          <w:rFonts w:ascii="Times New Roman" w:hAnsi="Times New Roman" w:cs="Times New Roman"/>
          <w:sz w:val="24"/>
          <w:szCs w:val="24"/>
        </w:rPr>
      </w:pPr>
      <w:r w:rsidRPr="000323CB">
        <w:rPr>
          <w:rFonts w:ascii="Times New Roman" w:hAnsi="Times New Roman" w:cs="Times New Roman"/>
          <w:sz w:val="24"/>
          <w:szCs w:val="24"/>
        </w:rPr>
        <w:lastRenderedPageBreak/>
        <w:t>Evaluation steps</w:t>
      </w:r>
    </w:p>
    <w:p w:rsidR="00E4010A" w:rsidRPr="000323CB" w:rsidRDefault="00D57D8B" w:rsidP="0039234E">
      <w:pPr>
        <w:spacing w:line="480" w:lineRule="auto"/>
        <w:rPr>
          <w:rFonts w:ascii="Times New Roman" w:hAnsi="Times New Roman" w:cs="Times New Roman"/>
          <w:sz w:val="24"/>
          <w:szCs w:val="24"/>
        </w:rPr>
      </w:pPr>
      <w:r w:rsidRPr="000323CB">
        <w:rPr>
          <w:rFonts w:ascii="Times New Roman" w:hAnsi="Times New Roman" w:cs="Times New Roman"/>
          <w:sz w:val="24"/>
          <w:szCs w:val="24"/>
        </w:rPr>
        <w:t>Carrying tests to find out if the employees conceptualized the content of the training</w:t>
      </w:r>
    </w:p>
    <w:p w:rsidR="00E4010A" w:rsidRPr="000323CB" w:rsidRDefault="00D57D8B" w:rsidP="0039234E">
      <w:pPr>
        <w:numPr>
          <w:ilvl w:val="0"/>
          <w:numId w:val="12"/>
        </w:numPr>
        <w:spacing w:line="480" w:lineRule="auto"/>
        <w:rPr>
          <w:rFonts w:ascii="Times New Roman" w:hAnsi="Times New Roman" w:cs="Times New Roman"/>
          <w:sz w:val="24"/>
          <w:szCs w:val="24"/>
        </w:rPr>
      </w:pPr>
      <w:r w:rsidRPr="000323CB">
        <w:rPr>
          <w:rFonts w:ascii="Times New Roman" w:hAnsi="Times New Roman" w:cs="Times New Roman"/>
          <w:sz w:val="24"/>
          <w:szCs w:val="24"/>
        </w:rPr>
        <w:t>Undertaking mock training to ensure that employees are fully aware of the training.</w:t>
      </w:r>
    </w:p>
    <w:p w:rsidR="00E4010A" w:rsidRPr="000323CB" w:rsidRDefault="00D57D8B" w:rsidP="0039234E">
      <w:pPr>
        <w:numPr>
          <w:ilvl w:val="0"/>
          <w:numId w:val="12"/>
        </w:numPr>
        <w:spacing w:line="480" w:lineRule="auto"/>
        <w:rPr>
          <w:rFonts w:ascii="Times New Roman" w:hAnsi="Times New Roman" w:cs="Times New Roman"/>
          <w:sz w:val="24"/>
          <w:szCs w:val="24"/>
        </w:rPr>
      </w:pPr>
      <w:r w:rsidRPr="000323CB">
        <w:rPr>
          <w:rFonts w:ascii="Times New Roman" w:hAnsi="Times New Roman" w:cs="Times New Roman"/>
          <w:sz w:val="24"/>
          <w:szCs w:val="24"/>
        </w:rPr>
        <w:t xml:space="preserve">Aids in determining the </w:t>
      </w:r>
      <w:r w:rsidR="00CC03B5" w:rsidRPr="000323CB">
        <w:rPr>
          <w:rFonts w:ascii="Times New Roman" w:hAnsi="Times New Roman" w:cs="Times New Roman"/>
          <w:sz w:val="24"/>
          <w:szCs w:val="24"/>
        </w:rPr>
        <w:t>employee has</w:t>
      </w:r>
      <w:r w:rsidRPr="000323CB">
        <w:rPr>
          <w:rFonts w:ascii="Times New Roman" w:hAnsi="Times New Roman" w:cs="Times New Roman"/>
          <w:sz w:val="24"/>
          <w:szCs w:val="24"/>
        </w:rPr>
        <w:t xml:space="preserve"> needs through the evaluations of the trainings tests and mock training (Parker et al 2015).</w:t>
      </w:r>
    </w:p>
    <w:p w:rsidR="00425C19" w:rsidRPr="000323CB" w:rsidRDefault="00425C19" w:rsidP="00C94698">
      <w:pPr>
        <w:spacing w:line="480" w:lineRule="auto"/>
        <w:jc w:val="center"/>
        <w:rPr>
          <w:rFonts w:ascii="Times New Roman" w:hAnsi="Times New Roman" w:cs="Times New Roman"/>
          <w:sz w:val="24"/>
          <w:szCs w:val="24"/>
        </w:rPr>
      </w:pPr>
      <w:r w:rsidRPr="000323CB">
        <w:rPr>
          <w:rFonts w:ascii="Times New Roman" w:hAnsi="Times New Roman" w:cs="Times New Roman"/>
          <w:sz w:val="24"/>
          <w:szCs w:val="24"/>
        </w:rPr>
        <w:t>Record Keeping</w:t>
      </w:r>
    </w:p>
    <w:p w:rsidR="0039234E" w:rsidRPr="000323CB" w:rsidRDefault="00D57D8B" w:rsidP="00C94698">
      <w:pPr>
        <w:spacing w:line="480" w:lineRule="auto"/>
        <w:ind w:firstLine="720"/>
        <w:rPr>
          <w:rFonts w:ascii="Times New Roman" w:hAnsi="Times New Roman" w:cs="Times New Roman"/>
          <w:sz w:val="24"/>
          <w:szCs w:val="24"/>
        </w:rPr>
      </w:pPr>
      <w:r w:rsidRPr="000323CB">
        <w:rPr>
          <w:rFonts w:ascii="Times New Roman" w:hAnsi="Times New Roman" w:cs="Times New Roman"/>
          <w:sz w:val="24"/>
          <w:szCs w:val="24"/>
        </w:rPr>
        <w:t>Documents are kept fo</w:t>
      </w:r>
      <w:r w:rsidR="001139E8" w:rsidRPr="000323CB">
        <w:rPr>
          <w:rFonts w:ascii="Times New Roman" w:hAnsi="Times New Roman" w:cs="Times New Roman"/>
          <w:sz w:val="24"/>
          <w:szCs w:val="24"/>
        </w:rPr>
        <w:t xml:space="preserve">r future references. Some of the use of records include determining the employees who are not trained, </w:t>
      </w:r>
      <w:r w:rsidRPr="000323CB">
        <w:rPr>
          <w:rFonts w:ascii="Times New Roman" w:hAnsi="Times New Roman" w:cs="Times New Roman"/>
          <w:sz w:val="24"/>
          <w:szCs w:val="24"/>
        </w:rPr>
        <w:t>certification of the fire training attendees</w:t>
      </w:r>
      <w:r w:rsidR="001139E8" w:rsidRPr="000323CB">
        <w:rPr>
          <w:rFonts w:ascii="Times New Roman" w:hAnsi="Times New Roman" w:cs="Times New Roman"/>
          <w:sz w:val="24"/>
          <w:szCs w:val="24"/>
        </w:rPr>
        <w:t xml:space="preserve"> and planning for future trainings. </w:t>
      </w:r>
      <w:r w:rsidR="0039234E" w:rsidRPr="000323CB">
        <w:rPr>
          <w:rFonts w:ascii="Times New Roman" w:hAnsi="Times New Roman" w:cs="Times New Roman"/>
          <w:sz w:val="24"/>
          <w:szCs w:val="24"/>
        </w:rPr>
        <w:t>Recording keeping is one of the requirements of the OSH Act regulation in the occupational safety of workers (Christian, 2015). It helps in solving cases related to injuries and illnesses of the employees in the workplace. According to OSHA 300 logs, there are requirements for reporting and record</w:t>
      </w:r>
      <w:r w:rsidR="00CC03B5">
        <w:rPr>
          <w:rFonts w:ascii="Times New Roman" w:hAnsi="Times New Roman" w:cs="Times New Roman"/>
          <w:sz w:val="24"/>
          <w:szCs w:val="24"/>
        </w:rPr>
        <w:t xml:space="preserve"> </w:t>
      </w:r>
      <w:r w:rsidR="0039234E" w:rsidRPr="000323CB">
        <w:rPr>
          <w:rFonts w:ascii="Times New Roman" w:hAnsi="Times New Roman" w:cs="Times New Roman"/>
          <w:sz w:val="24"/>
          <w:szCs w:val="24"/>
        </w:rPr>
        <w:t>keeping which should follow by the management of an organization to ensure reduced cases.</w:t>
      </w:r>
    </w:p>
    <w:p w:rsidR="0039234E" w:rsidRPr="000323CB" w:rsidRDefault="0039234E" w:rsidP="0039234E">
      <w:pPr>
        <w:spacing w:line="480" w:lineRule="auto"/>
        <w:ind w:firstLine="720"/>
        <w:rPr>
          <w:rFonts w:ascii="Times New Roman" w:hAnsi="Times New Roman" w:cs="Times New Roman"/>
          <w:sz w:val="24"/>
          <w:szCs w:val="24"/>
        </w:rPr>
      </w:pPr>
      <w:r w:rsidRPr="000323CB">
        <w:rPr>
          <w:rFonts w:ascii="Times New Roman" w:hAnsi="Times New Roman" w:cs="Times New Roman"/>
          <w:sz w:val="24"/>
          <w:szCs w:val="24"/>
        </w:rPr>
        <w:t xml:space="preserve">In the case study where the safety consultant of the manufacturing company am, I would approach the victim employer and talk to him by explaining his rights in the workplace. </w:t>
      </w:r>
      <w:r w:rsidR="00CC03B5" w:rsidRPr="000323CB">
        <w:rPr>
          <w:rFonts w:ascii="Times New Roman" w:hAnsi="Times New Roman" w:cs="Times New Roman"/>
          <w:sz w:val="24"/>
          <w:szCs w:val="24"/>
        </w:rPr>
        <w:t>In addition</w:t>
      </w:r>
      <w:r w:rsidRPr="000323CB">
        <w:rPr>
          <w:rFonts w:ascii="Times New Roman" w:hAnsi="Times New Roman" w:cs="Times New Roman"/>
          <w:sz w:val="24"/>
          <w:szCs w:val="24"/>
        </w:rPr>
        <w:t xml:space="preserve">, I would meet the </w:t>
      </w:r>
      <w:r w:rsidR="00CC03B5" w:rsidRPr="000323CB">
        <w:rPr>
          <w:rFonts w:ascii="Times New Roman" w:hAnsi="Times New Roman" w:cs="Times New Roman"/>
          <w:sz w:val="24"/>
          <w:szCs w:val="24"/>
        </w:rPr>
        <w:t>employer, educate him on the OSHA Section 11(c) of the Occupational work safety for workers,</w:t>
      </w:r>
      <w:r w:rsidRPr="000323CB">
        <w:rPr>
          <w:rFonts w:ascii="Times New Roman" w:hAnsi="Times New Roman" w:cs="Times New Roman"/>
          <w:sz w:val="24"/>
          <w:szCs w:val="24"/>
        </w:rPr>
        <w:t xml:space="preserve"> and show him where he went wrong and the possible punishments. I would then meet both parties and try to help solve the issue internally whereby the management has to pay the hospital bills and the benefits to the employee. This will help reduces the further occurrence of such cases </w:t>
      </w:r>
      <w:r w:rsidR="00CC03B5" w:rsidRPr="000323CB">
        <w:rPr>
          <w:rFonts w:ascii="Times New Roman" w:hAnsi="Times New Roman" w:cs="Times New Roman"/>
          <w:sz w:val="24"/>
          <w:szCs w:val="24"/>
        </w:rPr>
        <w:t>and</w:t>
      </w:r>
      <w:r w:rsidRPr="000323CB">
        <w:rPr>
          <w:rFonts w:ascii="Times New Roman" w:hAnsi="Times New Roman" w:cs="Times New Roman"/>
          <w:sz w:val="24"/>
          <w:szCs w:val="24"/>
        </w:rPr>
        <w:t xml:space="preserve"> reduce the damages to the company and the workers.</w:t>
      </w:r>
    </w:p>
    <w:p w:rsidR="0039234E" w:rsidRPr="000323CB" w:rsidRDefault="0039234E" w:rsidP="0039234E">
      <w:pPr>
        <w:spacing w:line="480" w:lineRule="auto"/>
        <w:ind w:firstLine="720"/>
        <w:rPr>
          <w:rFonts w:ascii="Times New Roman" w:hAnsi="Times New Roman" w:cs="Times New Roman"/>
          <w:sz w:val="24"/>
          <w:szCs w:val="24"/>
        </w:rPr>
      </w:pPr>
      <w:r w:rsidRPr="000323CB">
        <w:rPr>
          <w:rFonts w:ascii="Times New Roman" w:hAnsi="Times New Roman" w:cs="Times New Roman"/>
          <w:sz w:val="24"/>
          <w:szCs w:val="24"/>
        </w:rPr>
        <w:lastRenderedPageBreak/>
        <w:t xml:space="preserve">The employer possibly violated the whistleblower statutes particularly the </w:t>
      </w:r>
      <w:r w:rsidR="00CC03B5" w:rsidRPr="000323CB">
        <w:rPr>
          <w:rFonts w:ascii="Times New Roman" w:hAnsi="Times New Roman" w:cs="Times New Roman"/>
          <w:sz w:val="24"/>
          <w:szCs w:val="24"/>
        </w:rPr>
        <w:t>one, which</w:t>
      </w:r>
      <w:r w:rsidRPr="000323CB">
        <w:rPr>
          <w:rFonts w:ascii="Times New Roman" w:hAnsi="Times New Roman" w:cs="Times New Roman"/>
          <w:sz w:val="24"/>
          <w:szCs w:val="24"/>
        </w:rPr>
        <w:t xml:space="preserve"> the staff has been injured regardless of the circumstances surrounding the injury. The leadership took a disciplinary action of one week off without pay due to unsafe act. This is against the OSHA regulations because the circumstance of the injury was at the workplace where the tip of the finger was chopped off. Before the staff got the injury, there was no guard on the danger point of the machine hence no safety rules were in existence before the incident.</w:t>
      </w:r>
    </w:p>
    <w:p w:rsidR="004D026F" w:rsidRPr="000323CB" w:rsidRDefault="0039234E" w:rsidP="00C775B2">
      <w:pPr>
        <w:spacing w:line="480" w:lineRule="auto"/>
        <w:ind w:firstLine="720"/>
        <w:rPr>
          <w:rFonts w:ascii="Times New Roman" w:hAnsi="Times New Roman" w:cs="Times New Roman"/>
          <w:sz w:val="24"/>
          <w:szCs w:val="24"/>
        </w:rPr>
      </w:pPr>
      <w:r w:rsidRPr="000323CB">
        <w:rPr>
          <w:rFonts w:ascii="Times New Roman" w:hAnsi="Times New Roman" w:cs="Times New Roman"/>
          <w:sz w:val="24"/>
          <w:szCs w:val="24"/>
        </w:rPr>
        <w:t>The above incident will lead to a negative perspective on reporting of accidents in the organization. This is because the employees will fear the disciplinary actions that the employee will take after they report their injuries and illnesses. One of the main reason of working is the money which is a reward for the job, and therefore, if the disciplinary action for reporting is an off without the pay it is better to continue suffering. Employees will keep off from reporting any accidents because of fear of the actions.</w:t>
      </w:r>
    </w:p>
    <w:p w:rsidR="00C775B2" w:rsidRPr="000323CB" w:rsidRDefault="00C775B2" w:rsidP="00C775B2">
      <w:pPr>
        <w:spacing w:line="480" w:lineRule="auto"/>
        <w:ind w:firstLine="720"/>
        <w:rPr>
          <w:rFonts w:ascii="Times New Roman" w:hAnsi="Times New Roman" w:cs="Times New Roman"/>
          <w:sz w:val="24"/>
          <w:szCs w:val="24"/>
        </w:rPr>
      </w:pPr>
    </w:p>
    <w:p w:rsidR="00C775B2" w:rsidRPr="000323CB" w:rsidRDefault="00C775B2" w:rsidP="00C775B2">
      <w:pPr>
        <w:spacing w:line="480" w:lineRule="auto"/>
        <w:ind w:firstLine="720"/>
        <w:rPr>
          <w:rFonts w:ascii="Times New Roman" w:hAnsi="Times New Roman" w:cs="Times New Roman"/>
          <w:sz w:val="24"/>
          <w:szCs w:val="24"/>
        </w:rPr>
      </w:pPr>
    </w:p>
    <w:p w:rsidR="00C775B2" w:rsidRPr="000323CB" w:rsidRDefault="00C775B2" w:rsidP="00C775B2">
      <w:pPr>
        <w:spacing w:line="480" w:lineRule="auto"/>
        <w:ind w:firstLine="720"/>
        <w:rPr>
          <w:rFonts w:ascii="Times New Roman" w:hAnsi="Times New Roman" w:cs="Times New Roman"/>
          <w:sz w:val="24"/>
          <w:szCs w:val="24"/>
        </w:rPr>
      </w:pPr>
    </w:p>
    <w:p w:rsidR="00C775B2" w:rsidRPr="000323CB" w:rsidRDefault="00C775B2" w:rsidP="00C775B2">
      <w:pPr>
        <w:spacing w:line="480" w:lineRule="auto"/>
        <w:ind w:firstLine="720"/>
        <w:rPr>
          <w:rFonts w:ascii="Times New Roman" w:hAnsi="Times New Roman" w:cs="Times New Roman"/>
          <w:sz w:val="24"/>
          <w:szCs w:val="24"/>
        </w:rPr>
      </w:pPr>
    </w:p>
    <w:p w:rsidR="00C775B2" w:rsidRPr="000323CB" w:rsidRDefault="00C775B2" w:rsidP="00C775B2">
      <w:pPr>
        <w:spacing w:line="480" w:lineRule="auto"/>
        <w:ind w:firstLine="720"/>
        <w:rPr>
          <w:rFonts w:ascii="Times New Roman" w:hAnsi="Times New Roman" w:cs="Times New Roman"/>
          <w:sz w:val="24"/>
          <w:szCs w:val="24"/>
        </w:rPr>
      </w:pPr>
    </w:p>
    <w:p w:rsidR="00C775B2" w:rsidRPr="000323CB" w:rsidRDefault="00C775B2" w:rsidP="00C775B2">
      <w:pPr>
        <w:spacing w:line="480" w:lineRule="auto"/>
        <w:ind w:firstLine="720"/>
        <w:rPr>
          <w:rFonts w:ascii="Times New Roman" w:hAnsi="Times New Roman" w:cs="Times New Roman"/>
          <w:sz w:val="24"/>
          <w:szCs w:val="24"/>
        </w:rPr>
      </w:pPr>
    </w:p>
    <w:p w:rsidR="00C775B2" w:rsidRPr="000323CB" w:rsidRDefault="00C775B2" w:rsidP="00C775B2">
      <w:pPr>
        <w:spacing w:line="480" w:lineRule="auto"/>
        <w:ind w:firstLine="720"/>
        <w:rPr>
          <w:rFonts w:ascii="Times New Roman" w:hAnsi="Times New Roman" w:cs="Times New Roman"/>
          <w:sz w:val="24"/>
          <w:szCs w:val="24"/>
        </w:rPr>
      </w:pPr>
    </w:p>
    <w:p w:rsidR="00C775B2" w:rsidRPr="000323CB" w:rsidRDefault="00C775B2" w:rsidP="00C775B2">
      <w:pPr>
        <w:spacing w:line="480" w:lineRule="auto"/>
        <w:ind w:firstLine="720"/>
        <w:rPr>
          <w:rFonts w:ascii="Times New Roman" w:hAnsi="Times New Roman" w:cs="Times New Roman"/>
          <w:sz w:val="24"/>
          <w:szCs w:val="24"/>
        </w:rPr>
      </w:pPr>
    </w:p>
    <w:p w:rsidR="00C775B2" w:rsidRPr="000323CB" w:rsidRDefault="00C775B2" w:rsidP="00C775B2">
      <w:pPr>
        <w:spacing w:line="480" w:lineRule="auto"/>
        <w:ind w:firstLine="720"/>
        <w:rPr>
          <w:rFonts w:ascii="Times New Roman" w:hAnsi="Times New Roman" w:cs="Times New Roman"/>
          <w:sz w:val="24"/>
          <w:szCs w:val="24"/>
        </w:rPr>
      </w:pPr>
    </w:p>
    <w:p w:rsidR="000323CB" w:rsidRPr="000323CB" w:rsidRDefault="00C775B2" w:rsidP="000323CB">
      <w:pPr>
        <w:spacing w:line="480" w:lineRule="auto"/>
        <w:ind w:firstLine="720"/>
        <w:jc w:val="center"/>
        <w:rPr>
          <w:rFonts w:ascii="Times New Roman" w:hAnsi="Times New Roman" w:cs="Times New Roman"/>
          <w:sz w:val="24"/>
          <w:szCs w:val="24"/>
        </w:rPr>
      </w:pPr>
      <w:r w:rsidRPr="000323CB">
        <w:rPr>
          <w:rFonts w:ascii="Times New Roman" w:hAnsi="Times New Roman" w:cs="Times New Roman"/>
          <w:sz w:val="24"/>
          <w:szCs w:val="24"/>
        </w:rPr>
        <w:lastRenderedPageBreak/>
        <w:t>References</w:t>
      </w:r>
    </w:p>
    <w:p w:rsidR="000323CB" w:rsidRPr="000323CB" w:rsidRDefault="000323CB" w:rsidP="00C775B2">
      <w:pPr>
        <w:spacing w:line="480" w:lineRule="auto"/>
        <w:ind w:left="720" w:hanging="720"/>
        <w:rPr>
          <w:rFonts w:ascii="Times New Roman" w:hAnsi="Times New Roman" w:cs="Times New Roman"/>
          <w:sz w:val="24"/>
          <w:szCs w:val="24"/>
        </w:rPr>
      </w:pPr>
      <w:r w:rsidRPr="000323CB">
        <w:rPr>
          <w:rFonts w:ascii="Times New Roman" w:hAnsi="Times New Roman" w:cs="Times New Roman"/>
          <w:sz w:val="24"/>
          <w:szCs w:val="24"/>
        </w:rPr>
        <w:t>Chinniah, Y. (2015). Analysis and prevention of serious and fatal accidents related to moving parts of machinery. </w:t>
      </w:r>
      <w:r w:rsidRPr="000323CB">
        <w:rPr>
          <w:rFonts w:ascii="Times New Roman" w:hAnsi="Times New Roman" w:cs="Times New Roman"/>
          <w:i/>
          <w:iCs/>
          <w:sz w:val="24"/>
          <w:szCs w:val="24"/>
        </w:rPr>
        <w:t>Safety science</w:t>
      </w:r>
      <w:r w:rsidRPr="000323CB">
        <w:rPr>
          <w:rFonts w:ascii="Times New Roman" w:hAnsi="Times New Roman" w:cs="Times New Roman"/>
          <w:sz w:val="24"/>
          <w:szCs w:val="24"/>
        </w:rPr>
        <w:t>, </w:t>
      </w:r>
      <w:r w:rsidRPr="000323CB">
        <w:rPr>
          <w:rFonts w:ascii="Times New Roman" w:hAnsi="Times New Roman" w:cs="Times New Roman"/>
          <w:i/>
          <w:iCs/>
          <w:sz w:val="24"/>
          <w:szCs w:val="24"/>
        </w:rPr>
        <w:t>75</w:t>
      </w:r>
      <w:r w:rsidRPr="000323CB">
        <w:rPr>
          <w:rFonts w:ascii="Times New Roman" w:hAnsi="Times New Roman" w:cs="Times New Roman"/>
          <w:sz w:val="24"/>
          <w:szCs w:val="24"/>
        </w:rPr>
        <w:t>, 163-173.</w:t>
      </w:r>
    </w:p>
    <w:p w:rsidR="000323CB" w:rsidRPr="000323CB" w:rsidRDefault="000323CB" w:rsidP="000323CB">
      <w:pPr>
        <w:spacing w:line="480" w:lineRule="auto"/>
        <w:ind w:left="720" w:hanging="720"/>
        <w:rPr>
          <w:rFonts w:ascii="Times New Roman" w:hAnsi="Times New Roman" w:cs="Times New Roman"/>
          <w:sz w:val="24"/>
          <w:szCs w:val="24"/>
        </w:rPr>
      </w:pPr>
      <w:r w:rsidRPr="000323CB">
        <w:rPr>
          <w:rFonts w:ascii="Times New Roman" w:hAnsi="Times New Roman" w:cs="Times New Roman"/>
          <w:sz w:val="24"/>
          <w:szCs w:val="24"/>
        </w:rPr>
        <w:t>Christian, M., Subramanian, A., Ware, B. F., &amp; Fernandez, J. E. (2015). The Preponderance of Workplace Injuries in Healthcare Settings and Implications of the Recently Concluded OSHA National Emphasis Program (CPL 03-00-016).</w:t>
      </w:r>
    </w:p>
    <w:p w:rsidR="000323CB" w:rsidRPr="000323CB" w:rsidRDefault="000323CB" w:rsidP="00C775B2">
      <w:pPr>
        <w:spacing w:line="480" w:lineRule="auto"/>
        <w:ind w:left="720" w:hanging="720"/>
        <w:rPr>
          <w:rFonts w:ascii="Times New Roman" w:hAnsi="Times New Roman" w:cs="Times New Roman"/>
          <w:sz w:val="24"/>
          <w:szCs w:val="24"/>
        </w:rPr>
      </w:pPr>
      <w:r w:rsidRPr="000323CB">
        <w:rPr>
          <w:rFonts w:ascii="Times New Roman" w:hAnsi="Times New Roman" w:cs="Times New Roman"/>
          <w:sz w:val="24"/>
          <w:szCs w:val="24"/>
        </w:rPr>
        <w:t>Emami-Mehrgani, B., Nadeau, S., &amp; Kenné, J. P. (2011). Lockout/tagout and operational risks in the production control of manufacturing systems with passive redundancy. </w:t>
      </w:r>
      <w:r w:rsidRPr="000323CB">
        <w:rPr>
          <w:rFonts w:ascii="Times New Roman" w:hAnsi="Times New Roman" w:cs="Times New Roman"/>
          <w:i/>
          <w:iCs/>
          <w:sz w:val="24"/>
          <w:szCs w:val="24"/>
        </w:rPr>
        <w:t>International Journal of Production Economics</w:t>
      </w:r>
      <w:r w:rsidRPr="000323CB">
        <w:rPr>
          <w:rFonts w:ascii="Times New Roman" w:hAnsi="Times New Roman" w:cs="Times New Roman"/>
          <w:sz w:val="24"/>
          <w:szCs w:val="24"/>
        </w:rPr>
        <w:t>, </w:t>
      </w:r>
      <w:r w:rsidRPr="000323CB">
        <w:rPr>
          <w:rFonts w:ascii="Times New Roman" w:hAnsi="Times New Roman" w:cs="Times New Roman"/>
          <w:i/>
          <w:iCs/>
          <w:sz w:val="24"/>
          <w:szCs w:val="24"/>
        </w:rPr>
        <w:t>132</w:t>
      </w:r>
      <w:r w:rsidRPr="000323CB">
        <w:rPr>
          <w:rFonts w:ascii="Times New Roman" w:hAnsi="Times New Roman" w:cs="Times New Roman"/>
          <w:sz w:val="24"/>
          <w:szCs w:val="24"/>
        </w:rPr>
        <w:t>(2), 165-173.</w:t>
      </w:r>
    </w:p>
    <w:p w:rsidR="000323CB" w:rsidRPr="000323CB" w:rsidRDefault="000323CB" w:rsidP="000323CB">
      <w:pPr>
        <w:spacing w:line="480" w:lineRule="auto"/>
        <w:ind w:left="720" w:hanging="720"/>
        <w:rPr>
          <w:rFonts w:ascii="Times New Roman" w:hAnsi="Times New Roman" w:cs="Times New Roman"/>
          <w:sz w:val="24"/>
          <w:szCs w:val="24"/>
        </w:rPr>
      </w:pPr>
      <w:r w:rsidRPr="000323CB">
        <w:rPr>
          <w:rFonts w:ascii="Times New Roman" w:hAnsi="Times New Roman" w:cs="Times New Roman"/>
          <w:sz w:val="24"/>
          <w:szCs w:val="24"/>
        </w:rPr>
        <w:t>Parker, D. L., Yamin, S. C., Brosseau, L. M., Xi, M., Gordon, R., Most, I. G., &amp; Stanley, R. (2015). National machine guarding program: Part 2. Safety management in small metal fabrication enterprises. </w:t>
      </w:r>
      <w:r w:rsidRPr="000323CB">
        <w:rPr>
          <w:rFonts w:ascii="Times New Roman" w:hAnsi="Times New Roman" w:cs="Times New Roman"/>
          <w:i/>
          <w:iCs/>
          <w:sz w:val="24"/>
          <w:szCs w:val="24"/>
        </w:rPr>
        <w:t>American journal of industrial medicine</w:t>
      </w:r>
      <w:r w:rsidRPr="000323CB">
        <w:rPr>
          <w:rFonts w:ascii="Times New Roman" w:hAnsi="Times New Roman" w:cs="Times New Roman"/>
          <w:sz w:val="24"/>
          <w:szCs w:val="24"/>
        </w:rPr>
        <w:t>, </w:t>
      </w:r>
      <w:r w:rsidRPr="000323CB">
        <w:rPr>
          <w:rFonts w:ascii="Times New Roman" w:hAnsi="Times New Roman" w:cs="Times New Roman"/>
          <w:i/>
          <w:iCs/>
          <w:sz w:val="24"/>
          <w:szCs w:val="24"/>
        </w:rPr>
        <w:t>58</w:t>
      </w:r>
      <w:r w:rsidRPr="000323CB">
        <w:rPr>
          <w:rFonts w:ascii="Times New Roman" w:hAnsi="Times New Roman" w:cs="Times New Roman"/>
          <w:sz w:val="24"/>
          <w:szCs w:val="24"/>
        </w:rPr>
        <w:t>(11), 1184-1193.</w:t>
      </w:r>
    </w:p>
    <w:p w:rsidR="00C775B2" w:rsidRPr="000323CB" w:rsidRDefault="00C775B2" w:rsidP="00C775B2">
      <w:pPr>
        <w:spacing w:line="480" w:lineRule="auto"/>
        <w:ind w:firstLine="720"/>
        <w:rPr>
          <w:rFonts w:ascii="Times New Roman" w:hAnsi="Times New Roman" w:cs="Times New Roman"/>
          <w:sz w:val="24"/>
          <w:szCs w:val="24"/>
        </w:rPr>
      </w:pPr>
    </w:p>
    <w:p w:rsidR="004D026F" w:rsidRPr="000323CB" w:rsidRDefault="004D026F" w:rsidP="0039234E">
      <w:pPr>
        <w:spacing w:line="480" w:lineRule="auto"/>
        <w:rPr>
          <w:rFonts w:ascii="Times New Roman" w:hAnsi="Times New Roman" w:cs="Times New Roman"/>
          <w:sz w:val="24"/>
          <w:szCs w:val="24"/>
        </w:rPr>
      </w:pPr>
    </w:p>
    <w:p w:rsidR="0027785F" w:rsidRPr="000323CB" w:rsidRDefault="0027785F" w:rsidP="0039234E">
      <w:pPr>
        <w:spacing w:line="480" w:lineRule="auto"/>
        <w:rPr>
          <w:rFonts w:ascii="Times New Roman" w:hAnsi="Times New Roman" w:cs="Times New Roman"/>
          <w:sz w:val="24"/>
          <w:szCs w:val="24"/>
        </w:rPr>
      </w:pPr>
    </w:p>
    <w:p w:rsidR="0027785F" w:rsidRPr="000323CB" w:rsidRDefault="0027785F" w:rsidP="0039234E">
      <w:pPr>
        <w:spacing w:line="480" w:lineRule="auto"/>
        <w:rPr>
          <w:rFonts w:ascii="Times New Roman" w:hAnsi="Times New Roman" w:cs="Times New Roman"/>
          <w:sz w:val="24"/>
          <w:szCs w:val="24"/>
        </w:rPr>
      </w:pPr>
    </w:p>
    <w:p w:rsidR="0027785F" w:rsidRPr="000323CB" w:rsidRDefault="0027785F" w:rsidP="0039234E">
      <w:pPr>
        <w:spacing w:line="480" w:lineRule="auto"/>
        <w:rPr>
          <w:rFonts w:ascii="Times New Roman" w:hAnsi="Times New Roman" w:cs="Times New Roman"/>
          <w:sz w:val="24"/>
          <w:szCs w:val="24"/>
        </w:rPr>
      </w:pPr>
    </w:p>
    <w:p w:rsidR="0027785F" w:rsidRPr="000323CB" w:rsidRDefault="0027785F" w:rsidP="0039234E">
      <w:pPr>
        <w:spacing w:line="480" w:lineRule="auto"/>
        <w:rPr>
          <w:rFonts w:ascii="Times New Roman" w:hAnsi="Times New Roman" w:cs="Times New Roman"/>
          <w:sz w:val="24"/>
          <w:szCs w:val="24"/>
        </w:rPr>
      </w:pPr>
    </w:p>
    <w:p w:rsidR="0027785F" w:rsidRPr="000323CB" w:rsidRDefault="0027785F" w:rsidP="0039234E">
      <w:pPr>
        <w:spacing w:line="480" w:lineRule="auto"/>
        <w:rPr>
          <w:rFonts w:ascii="Times New Roman" w:hAnsi="Times New Roman" w:cs="Times New Roman"/>
          <w:sz w:val="24"/>
          <w:szCs w:val="24"/>
        </w:rPr>
      </w:pPr>
    </w:p>
    <w:sectPr w:rsidR="0027785F" w:rsidRPr="000323CB" w:rsidSect="00C775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79D4" w:rsidRDefault="00AA79D4" w:rsidP="00C775B2">
      <w:pPr>
        <w:spacing w:after="0" w:line="240" w:lineRule="auto"/>
      </w:pPr>
      <w:r>
        <w:separator/>
      </w:r>
    </w:p>
  </w:endnote>
  <w:endnote w:type="continuationSeparator" w:id="0">
    <w:p w:rsidR="00AA79D4" w:rsidRDefault="00AA79D4" w:rsidP="00C77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79D4" w:rsidRDefault="00AA79D4" w:rsidP="00C775B2">
      <w:pPr>
        <w:spacing w:after="0" w:line="240" w:lineRule="auto"/>
      </w:pPr>
      <w:r>
        <w:separator/>
      </w:r>
    </w:p>
  </w:footnote>
  <w:footnote w:type="continuationSeparator" w:id="0">
    <w:p w:rsidR="00AA79D4" w:rsidRDefault="00AA79D4" w:rsidP="00C775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7107745"/>
      <w:docPartObj>
        <w:docPartGallery w:val="Page Numbers (Top of Page)"/>
        <w:docPartUnique/>
      </w:docPartObj>
    </w:sdtPr>
    <w:sdtEndPr>
      <w:rPr>
        <w:noProof/>
      </w:rPr>
    </w:sdtEndPr>
    <w:sdtContent>
      <w:p w:rsidR="00C775B2" w:rsidRPr="000323CB" w:rsidRDefault="000323CB" w:rsidP="00C775B2">
        <w:pPr>
          <w:pStyle w:val="Header"/>
          <w:rPr>
            <w:rFonts w:ascii="Times New Roman" w:hAnsi="Times New Roman" w:cs="Times New Roman"/>
            <w:sz w:val="24"/>
            <w:szCs w:val="24"/>
          </w:rPr>
        </w:pPr>
        <w:r w:rsidRPr="000323CB">
          <w:rPr>
            <w:rFonts w:ascii="Times New Roman" w:hAnsi="Times New Roman" w:cs="Times New Roman"/>
            <w:sz w:val="24"/>
            <w:szCs w:val="24"/>
          </w:rPr>
          <w:t>MACHINE GUARDING- LOCKOUT TAGOUT</w:t>
        </w:r>
        <w:r>
          <w:rPr>
            <w:rFonts w:ascii="Times New Roman" w:hAnsi="Times New Roman" w:cs="Times New Roman"/>
            <w:sz w:val="24"/>
            <w:szCs w:val="24"/>
          </w:rPr>
          <w:t xml:space="preserve">                                                                         </w:t>
        </w:r>
        <w:r w:rsidRPr="000323CB">
          <w:rPr>
            <w:rFonts w:ascii="Times New Roman" w:hAnsi="Times New Roman" w:cs="Times New Roman"/>
            <w:sz w:val="24"/>
            <w:szCs w:val="24"/>
          </w:rPr>
          <w:t xml:space="preserve"> </w:t>
        </w:r>
        <w:r w:rsidR="00C775B2" w:rsidRPr="000323CB">
          <w:rPr>
            <w:rFonts w:ascii="Times New Roman" w:hAnsi="Times New Roman" w:cs="Times New Roman"/>
            <w:sz w:val="24"/>
            <w:szCs w:val="24"/>
          </w:rPr>
          <w:fldChar w:fldCharType="begin"/>
        </w:r>
        <w:r w:rsidR="00C775B2" w:rsidRPr="000323CB">
          <w:rPr>
            <w:rFonts w:ascii="Times New Roman" w:hAnsi="Times New Roman" w:cs="Times New Roman"/>
            <w:sz w:val="24"/>
            <w:szCs w:val="24"/>
          </w:rPr>
          <w:instrText xml:space="preserve"> PAGE   \* MERGEFORMAT </w:instrText>
        </w:r>
        <w:r w:rsidR="00C775B2" w:rsidRPr="000323CB">
          <w:rPr>
            <w:rFonts w:ascii="Times New Roman" w:hAnsi="Times New Roman" w:cs="Times New Roman"/>
            <w:sz w:val="24"/>
            <w:szCs w:val="24"/>
          </w:rPr>
          <w:fldChar w:fldCharType="separate"/>
        </w:r>
        <w:r w:rsidR="00A278BD">
          <w:rPr>
            <w:rFonts w:ascii="Times New Roman" w:hAnsi="Times New Roman" w:cs="Times New Roman"/>
            <w:noProof/>
            <w:sz w:val="24"/>
            <w:szCs w:val="24"/>
          </w:rPr>
          <w:t>5</w:t>
        </w:r>
        <w:r w:rsidR="00C775B2" w:rsidRPr="000323CB">
          <w:rPr>
            <w:rFonts w:ascii="Times New Roman" w:hAnsi="Times New Roman" w:cs="Times New Roman"/>
            <w:noProof/>
            <w:sz w:val="24"/>
            <w:szCs w:val="24"/>
          </w:rPr>
          <w:fldChar w:fldCharType="end"/>
        </w:r>
      </w:p>
    </w:sdtContent>
  </w:sdt>
  <w:p w:rsidR="00C775B2" w:rsidRPr="000323CB" w:rsidRDefault="00C775B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5B2" w:rsidRPr="00C775B2" w:rsidRDefault="00C775B2" w:rsidP="00C775B2">
    <w:pPr>
      <w:pStyle w:val="Header"/>
      <w:rPr>
        <w:rFonts w:ascii="Times New Roman" w:hAnsi="Times New Roman" w:cs="Times New Roman"/>
        <w:sz w:val="24"/>
        <w:szCs w:val="24"/>
      </w:rPr>
    </w:pPr>
    <w:r w:rsidRPr="00C775B2">
      <w:rPr>
        <w:rFonts w:ascii="Times New Roman" w:hAnsi="Times New Roman" w:cs="Times New Roman"/>
        <w:sz w:val="24"/>
        <w:szCs w:val="24"/>
      </w:rPr>
      <w:t xml:space="preserve">Running Head: MACHINE GUARDING- LOCKOUT TAGOUT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608BE"/>
    <w:multiLevelType w:val="hybridMultilevel"/>
    <w:tmpl w:val="466E7F42"/>
    <w:lvl w:ilvl="0" w:tplc="66C04BD2">
      <w:start w:val="1"/>
      <w:numFmt w:val="bullet"/>
      <w:lvlText w:val="•"/>
      <w:lvlJc w:val="left"/>
      <w:pPr>
        <w:tabs>
          <w:tab w:val="num" w:pos="720"/>
        </w:tabs>
        <w:ind w:left="720" w:hanging="360"/>
      </w:pPr>
      <w:rPr>
        <w:rFonts w:ascii="Arial" w:hAnsi="Arial" w:hint="default"/>
      </w:rPr>
    </w:lvl>
    <w:lvl w:ilvl="1" w:tplc="38C2D930" w:tentative="1">
      <w:start w:val="1"/>
      <w:numFmt w:val="bullet"/>
      <w:lvlText w:val="•"/>
      <w:lvlJc w:val="left"/>
      <w:pPr>
        <w:tabs>
          <w:tab w:val="num" w:pos="1440"/>
        </w:tabs>
        <w:ind w:left="1440" w:hanging="360"/>
      </w:pPr>
      <w:rPr>
        <w:rFonts w:ascii="Arial" w:hAnsi="Arial" w:hint="default"/>
      </w:rPr>
    </w:lvl>
    <w:lvl w:ilvl="2" w:tplc="828A85E0" w:tentative="1">
      <w:start w:val="1"/>
      <w:numFmt w:val="bullet"/>
      <w:lvlText w:val="•"/>
      <w:lvlJc w:val="left"/>
      <w:pPr>
        <w:tabs>
          <w:tab w:val="num" w:pos="2160"/>
        </w:tabs>
        <w:ind w:left="2160" w:hanging="360"/>
      </w:pPr>
      <w:rPr>
        <w:rFonts w:ascii="Arial" w:hAnsi="Arial" w:hint="default"/>
      </w:rPr>
    </w:lvl>
    <w:lvl w:ilvl="3" w:tplc="8116953A" w:tentative="1">
      <w:start w:val="1"/>
      <w:numFmt w:val="bullet"/>
      <w:lvlText w:val="•"/>
      <w:lvlJc w:val="left"/>
      <w:pPr>
        <w:tabs>
          <w:tab w:val="num" w:pos="2880"/>
        </w:tabs>
        <w:ind w:left="2880" w:hanging="360"/>
      </w:pPr>
      <w:rPr>
        <w:rFonts w:ascii="Arial" w:hAnsi="Arial" w:hint="default"/>
      </w:rPr>
    </w:lvl>
    <w:lvl w:ilvl="4" w:tplc="76DA084A" w:tentative="1">
      <w:start w:val="1"/>
      <w:numFmt w:val="bullet"/>
      <w:lvlText w:val="•"/>
      <w:lvlJc w:val="left"/>
      <w:pPr>
        <w:tabs>
          <w:tab w:val="num" w:pos="3600"/>
        </w:tabs>
        <w:ind w:left="3600" w:hanging="360"/>
      </w:pPr>
      <w:rPr>
        <w:rFonts w:ascii="Arial" w:hAnsi="Arial" w:hint="default"/>
      </w:rPr>
    </w:lvl>
    <w:lvl w:ilvl="5" w:tplc="68666C22" w:tentative="1">
      <w:start w:val="1"/>
      <w:numFmt w:val="bullet"/>
      <w:lvlText w:val="•"/>
      <w:lvlJc w:val="left"/>
      <w:pPr>
        <w:tabs>
          <w:tab w:val="num" w:pos="4320"/>
        </w:tabs>
        <w:ind w:left="4320" w:hanging="360"/>
      </w:pPr>
      <w:rPr>
        <w:rFonts w:ascii="Arial" w:hAnsi="Arial" w:hint="default"/>
      </w:rPr>
    </w:lvl>
    <w:lvl w:ilvl="6" w:tplc="BAD87DE6" w:tentative="1">
      <w:start w:val="1"/>
      <w:numFmt w:val="bullet"/>
      <w:lvlText w:val="•"/>
      <w:lvlJc w:val="left"/>
      <w:pPr>
        <w:tabs>
          <w:tab w:val="num" w:pos="5040"/>
        </w:tabs>
        <w:ind w:left="5040" w:hanging="360"/>
      </w:pPr>
      <w:rPr>
        <w:rFonts w:ascii="Arial" w:hAnsi="Arial" w:hint="default"/>
      </w:rPr>
    </w:lvl>
    <w:lvl w:ilvl="7" w:tplc="735ABB26" w:tentative="1">
      <w:start w:val="1"/>
      <w:numFmt w:val="bullet"/>
      <w:lvlText w:val="•"/>
      <w:lvlJc w:val="left"/>
      <w:pPr>
        <w:tabs>
          <w:tab w:val="num" w:pos="5760"/>
        </w:tabs>
        <w:ind w:left="5760" w:hanging="360"/>
      </w:pPr>
      <w:rPr>
        <w:rFonts w:ascii="Arial" w:hAnsi="Arial" w:hint="default"/>
      </w:rPr>
    </w:lvl>
    <w:lvl w:ilvl="8" w:tplc="3D30BF6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1369D5"/>
    <w:multiLevelType w:val="hybridMultilevel"/>
    <w:tmpl w:val="CC1E562A"/>
    <w:lvl w:ilvl="0" w:tplc="081C8112">
      <w:start w:val="1"/>
      <w:numFmt w:val="bullet"/>
      <w:lvlText w:val="•"/>
      <w:lvlJc w:val="left"/>
      <w:pPr>
        <w:tabs>
          <w:tab w:val="num" w:pos="720"/>
        </w:tabs>
        <w:ind w:left="720" w:hanging="360"/>
      </w:pPr>
      <w:rPr>
        <w:rFonts w:ascii="Arial" w:hAnsi="Arial" w:hint="default"/>
      </w:rPr>
    </w:lvl>
    <w:lvl w:ilvl="1" w:tplc="0C5A31BC" w:tentative="1">
      <w:start w:val="1"/>
      <w:numFmt w:val="bullet"/>
      <w:lvlText w:val="•"/>
      <w:lvlJc w:val="left"/>
      <w:pPr>
        <w:tabs>
          <w:tab w:val="num" w:pos="1440"/>
        </w:tabs>
        <w:ind w:left="1440" w:hanging="360"/>
      </w:pPr>
      <w:rPr>
        <w:rFonts w:ascii="Arial" w:hAnsi="Arial" w:hint="default"/>
      </w:rPr>
    </w:lvl>
    <w:lvl w:ilvl="2" w:tplc="5352EC36" w:tentative="1">
      <w:start w:val="1"/>
      <w:numFmt w:val="bullet"/>
      <w:lvlText w:val="•"/>
      <w:lvlJc w:val="left"/>
      <w:pPr>
        <w:tabs>
          <w:tab w:val="num" w:pos="2160"/>
        </w:tabs>
        <w:ind w:left="2160" w:hanging="360"/>
      </w:pPr>
      <w:rPr>
        <w:rFonts w:ascii="Arial" w:hAnsi="Arial" w:hint="default"/>
      </w:rPr>
    </w:lvl>
    <w:lvl w:ilvl="3" w:tplc="6D98EB70" w:tentative="1">
      <w:start w:val="1"/>
      <w:numFmt w:val="bullet"/>
      <w:lvlText w:val="•"/>
      <w:lvlJc w:val="left"/>
      <w:pPr>
        <w:tabs>
          <w:tab w:val="num" w:pos="2880"/>
        </w:tabs>
        <w:ind w:left="2880" w:hanging="360"/>
      </w:pPr>
      <w:rPr>
        <w:rFonts w:ascii="Arial" w:hAnsi="Arial" w:hint="default"/>
      </w:rPr>
    </w:lvl>
    <w:lvl w:ilvl="4" w:tplc="E02A2B16" w:tentative="1">
      <w:start w:val="1"/>
      <w:numFmt w:val="bullet"/>
      <w:lvlText w:val="•"/>
      <w:lvlJc w:val="left"/>
      <w:pPr>
        <w:tabs>
          <w:tab w:val="num" w:pos="3600"/>
        </w:tabs>
        <w:ind w:left="3600" w:hanging="360"/>
      </w:pPr>
      <w:rPr>
        <w:rFonts w:ascii="Arial" w:hAnsi="Arial" w:hint="default"/>
      </w:rPr>
    </w:lvl>
    <w:lvl w:ilvl="5" w:tplc="2E247F58" w:tentative="1">
      <w:start w:val="1"/>
      <w:numFmt w:val="bullet"/>
      <w:lvlText w:val="•"/>
      <w:lvlJc w:val="left"/>
      <w:pPr>
        <w:tabs>
          <w:tab w:val="num" w:pos="4320"/>
        </w:tabs>
        <w:ind w:left="4320" w:hanging="360"/>
      </w:pPr>
      <w:rPr>
        <w:rFonts w:ascii="Arial" w:hAnsi="Arial" w:hint="default"/>
      </w:rPr>
    </w:lvl>
    <w:lvl w:ilvl="6" w:tplc="E2381A2C" w:tentative="1">
      <w:start w:val="1"/>
      <w:numFmt w:val="bullet"/>
      <w:lvlText w:val="•"/>
      <w:lvlJc w:val="left"/>
      <w:pPr>
        <w:tabs>
          <w:tab w:val="num" w:pos="5040"/>
        </w:tabs>
        <w:ind w:left="5040" w:hanging="360"/>
      </w:pPr>
      <w:rPr>
        <w:rFonts w:ascii="Arial" w:hAnsi="Arial" w:hint="default"/>
      </w:rPr>
    </w:lvl>
    <w:lvl w:ilvl="7" w:tplc="79005330" w:tentative="1">
      <w:start w:val="1"/>
      <w:numFmt w:val="bullet"/>
      <w:lvlText w:val="•"/>
      <w:lvlJc w:val="left"/>
      <w:pPr>
        <w:tabs>
          <w:tab w:val="num" w:pos="5760"/>
        </w:tabs>
        <w:ind w:left="5760" w:hanging="360"/>
      </w:pPr>
      <w:rPr>
        <w:rFonts w:ascii="Arial" w:hAnsi="Arial" w:hint="default"/>
      </w:rPr>
    </w:lvl>
    <w:lvl w:ilvl="8" w:tplc="A840280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1234904"/>
    <w:multiLevelType w:val="hybridMultilevel"/>
    <w:tmpl w:val="D3783FB4"/>
    <w:lvl w:ilvl="0" w:tplc="53CA03F8">
      <w:start w:val="1"/>
      <w:numFmt w:val="bullet"/>
      <w:lvlText w:val="•"/>
      <w:lvlJc w:val="left"/>
      <w:pPr>
        <w:tabs>
          <w:tab w:val="num" w:pos="720"/>
        </w:tabs>
        <w:ind w:left="720" w:hanging="360"/>
      </w:pPr>
      <w:rPr>
        <w:rFonts w:ascii="Arial" w:hAnsi="Arial" w:hint="default"/>
      </w:rPr>
    </w:lvl>
    <w:lvl w:ilvl="1" w:tplc="7B1C4B74" w:tentative="1">
      <w:start w:val="1"/>
      <w:numFmt w:val="bullet"/>
      <w:lvlText w:val="•"/>
      <w:lvlJc w:val="left"/>
      <w:pPr>
        <w:tabs>
          <w:tab w:val="num" w:pos="1440"/>
        </w:tabs>
        <w:ind w:left="1440" w:hanging="360"/>
      </w:pPr>
      <w:rPr>
        <w:rFonts w:ascii="Arial" w:hAnsi="Arial" w:hint="default"/>
      </w:rPr>
    </w:lvl>
    <w:lvl w:ilvl="2" w:tplc="214CE294" w:tentative="1">
      <w:start w:val="1"/>
      <w:numFmt w:val="bullet"/>
      <w:lvlText w:val="•"/>
      <w:lvlJc w:val="left"/>
      <w:pPr>
        <w:tabs>
          <w:tab w:val="num" w:pos="2160"/>
        </w:tabs>
        <w:ind w:left="2160" w:hanging="360"/>
      </w:pPr>
      <w:rPr>
        <w:rFonts w:ascii="Arial" w:hAnsi="Arial" w:hint="default"/>
      </w:rPr>
    </w:lvl>
    <w:lvl w:ilvl="3" w:tplc="099CE1D0" w:tentative="1">
      <w:start w:val="1"/>
      <w:numFmt w:val="bullet"/>
      <w:lvlText w:val="•"/>
      <w:lvlJc w:val="left"/>
      <w:pPr>
        <w:tabs>
          <w:tab w:val="num" w:pos="2880"/>
        </w:tabs>
        <w:ind w:left="2880" w:hanging="360"/>
      </w:pPr>
      <w:rPr>
        <w:rFonts w:ascii="Arial" w:hAnsi="Arial" w:hint="default"/>
      </w:rPr>
    </w:lvl>
    <w:lvl w:ilvl="4" w:tplc="695C8380" w:tentative="1">
      <w:start w:val="1"/>
      <w:numFmt w:val="bullet"/>
      <w:lvlText w:val="•"/>
      <w:lvlJc w:val="left"/>
      <w:pPr>
        <w:tabs>
          <w:tab w:val="num" w:pos="3600"/>
        </w:tabs>
        <w:ind w:left="3600" w:hanging="360"/>
      </w:pPr>
      <w:rPr>
        <w:rFonts w:ascii="Arial" w:hAnsi="Arial" w:hint="default"/>
      </w:rPr>
    </w:lvl>
    <w:lvl w:ilvl="5" w:tplc="63FA0AB4" w:tentative="1">
      <w:start w:val="1"/>
      <w:numFmt w:val="bullet"/>
      <w:lvlText w:val="•"/>
      <w:lvlJc w:val="left"/>
      <w:pPr>
        <w:tabs>
          <w:tab w:val="num" w:pos="4320"/>
        </w:tabs>
        <w:ind w:left="4320" w:hanging="360"/>
      </w:pPr>
      <w:rPr>
        <w:rFonts w:ascii="Arial" w:hAnsi="Arial" w:hint="default"/>
      </w:rPr>
    </w:lvl>
    <w:lvl w:ilvl="6" w:tplc="01B24638" w:tentative="1">
      <w:start w:val="1"/>
      <w:numFmt w:val="bullet"/>
      <w:lvlText w:val="•"/>
      <w:lvlJc w:val="left"/>
      <w:pPr>
        <w:tabs>
          <w:tab w:val="num" w:pos="5040"/>
        </w:tabs>
        <w:ind w:left="5040" w:hanging="360"/>
      </w:pPr>
      <w:rPr>
        <w:rFonts w:ascii="Arial" w:hAnsi="Arial" w:hint="default"/>
      </w:rPr>
    </w:lvl>
    <w:lvl w:ilvl="7" w:tplc="2B1653D6" w:tentative="1">
      <w:start w:val="1"/>
      <w:numFmt w:val="bullet"/>
      <w:lvlText w:val="•"/>
      <w:lvlJc w:val="left"/>
      <w:pPr>
        <w:tabs>
          <w:tab w:val="num" w:pos="5760"/>
        </w:tabs>
        <w:ind w:left="5760" w:hanging="360"/>
      </w:pPr>
      <w:rPr>
        <w:rFonts w:ascii="Arial" w:hAnsi="Arial" w:hint="default"/>
      </w:rPr>
    </w:lvl>
    <w:lvl w:ilvl="8" w:tplc="9B30F6D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490141B"/>
    <w:multiLevelType w:val="hybridMultilevel"/>
    <w:tmpl w:val="0CFED832"/>
    <w:lvl w:ilvl="0" w:tplc="B160619E">
      <w:start w:val="1"/>
      <w:numFmt w:val="bullet"/>
      <w:lvlText w:val="•"/>
      <w:lvlJc w:val="left"/>
      <w:pPr>
        <w:tabs>
          <w:tab w:val="num" w:pos="720"/>
        </w:tabs>
        <w:ind w:left="720" w:hanging="360"/>
      </w:pPr>
      <w:rPr>
        <w:rFonts w:ascii="Arial" w:hAnsi="Arial" w:hint="default"/>
      </w:rPr>
    </w:lvl>
    <w:lvl w:ilvl="1" w:tplc="5FAEF98C" w:tentative="1">
      <w:start w:val="1"/>
      <w:numFmt w:val="bullet"/>
      <w:lvlText w:val="•"/>
      <w:lvlJc w:val="left"/>
      <w:pPr>
        <w:tabs>
          <w:tab w:val="num" w:pos="1440"/>
        </w:tabs>
        <w:ind w:left="1440" w:hanging="360"/>
      </w:pPr>
      <w:rPr>
        <w:rFonts w:ascii="Arial" w:hAnsi="Arial" w:hint="default"/>
      </w:rPr>
    </w:lvl>
    <w:lvl w:ilvl="2" w:tplc="FA0A1DFC" w:tentative="1">
      <w:start w:val="1"/>
      <w:numFmt w:val="bullet"/>
      <w:lvlText w:val="•"/>
      <w:lvlJc w:val="left"/>
      <w:pPr>
        <w:tabs>
          <w:tab w:val="num" w:pos="2160"/>
        </w:tabs>
        <w:ind w:left="2160" w:hanging="360"/>
      </w:pPr>
      <w:rPr>
        <w:rFonts w:ascii="Arial" w:hAnsi="Arial" w:hint="default"/>
      </w:rPr>
    </w:lvl>
    <w:lvl w:ilvl="3" w:tplc="A4E2F4FE" w:tentative="1">
      <w:start w:val="1"/>
      <w:numFmt w:val="bullet"/>
      <w:lvlText w:val="•"/>
      <w:lvlJc w:val="left"/>
      <w:pPr>
        <w:tabs>
          <w:tab w:val="num" w:pos="2880"/>
        </w:tabs>
        <w:ind w:left="2880" w:hanging="360"/>
      </w:pPr>
      <w:rPr>
        <w:rFonts w:ascii="Arial" w:hAnsi="Arial" w:hint="default"/>
      </w:rPr>
    </w:lvl>
    <w:lvl w:ilvl="4" w:tplc="631EE2BE" w:tentative="1">
      <w:start w:val="1"/>
      <w:numFmt w:val="bullet"/>
      <w:lvlText w:val="•"/>
      <w:lvlJc w:val="left"/>
      <w:pPr>
        <w:tabs>
          <w:tab w:val="num" w:pos="3600"/>
        </w:tabs>
        <w:ind w:left="3600" w:hanging="360"/>
      </w:pPr>
      <w:rPr>
        <w:rFonts w:ascii="Arial" w:hAnsi="Arial" w:hint="default"/>
      </w:rPr>
    </w:lvl>
    <w:lvl w:ilvl="5" w:tplc="58E48564" w:tentative="1">
      <w:start w:val="1"/>
      <w:numFmt w:val="bullet"/>
      <w:lvlText w:val="•"/>
      <w:lvlJc w:val="left"/>
      <w:pPr>
        <w:tabs>
          <w:tab w:val="num" w:pos="4320"/>
        </w:tabs>
        <w:ind w:left="4320" w:hanging="360"/>
      </w:pPr>
      <w:rPr>
        <w:rFonts w:ascii="Arial" w:hAnsi="Arial" w:hint="default"/>
      </w:rPr>
    </w:lvl>
    <w:lvl w:ilvl="6" w:tplc="BACCDEC4" w:tentative="1">
      <w:start w:val="1"/>
      <w:numFmt w:val="bullet"/>
      <w:lvlText w:val="•"/>
      <w:lvlJc w:val="left"/>
      <w:pPr>
        <w:tabs>
          <w:tab w:val="num" w:pos="5040"/>
        </w:tabs>
        <w:ind w:left="5040" w:hanging="360"/>
      </w:pPr>
      <w:rPr>
        <w:rFonts w:ascii="Arial" w:hAnsi="Arial" w:hint="default"/>
      </w:rPr>
    </w:lvl>
    <w:lvl w:ilvl="7" w:tplc="91C4B1F2" w:tentative="1">
      <w:start w:val="1"/>
      <w:numFmt w:val="bullet"/>
      <w:lvlText w:val="•"/>
      <w:lvlJc w:val="left"/>
      <w:pPr>
        <w:tabs>
          <w:tab w:val="num" w:pos="5760"/>
        </w:tabs>
        <w:ind w:left="5760" w:hanging="360"/>
      </w:pPr>
      <w:rPr>
        <w:rFonts w:ascii="Arial" w:hAnsi="Arial" w:hint="default"/>
      </w:rPr>
    </w:lvl>
    <w:lvl w:ilvl="8" w:tplc="0B028A4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5813358"/>
    <w:multiLevelType w:val="hybridMultilevel"/>
    <w:tmpl w:val="0DAE10CA"/>
    <w:lvl w:ilvl="0" w:tplc="68842AF8">
      <w:start w:val="1"/>
      <w:numFmt w:val="bullet"/>
      <w:lvlText w:val="•"/>
      <w:lvlJc w:val="left"/>
      <w:pPr>
        <w:tabs>
          <w:tab w:val="num" w:pos="720"/>
        </w:tabs>
        <w:ind w:left="720" w:hanging="360"/>
      </w:pPr>
      <w:rPr>
        <w:rFonts w:ascii="Arial" w:hAnsi="Arial" w:hint="default"/>
      </w:rPr>
    </w:lvl>
    <w:lvl w:ilvl="1" w:tplc="B8C25DDA" w:tentative="1">
      <w:start w:val="1"/>
      <w:numFmt w:val="bullet"/>
      <w:lvlText w:val="•"/>
      <w:lvlJc w:val="left"/>
      <w:pPr>
        <w:tabs>
          <w:tab w:val="num" w:pos="1440"/>
        </w:tabs>
        <w:ind w:left="1440" w:hanging="360"/>
      </w:pPr>
      <w:rPr>
        <w:rFonts w:ascii="Arial" w:hAnsi="Arial" w:hint="default"/>
      </w:rPr>
    </w:lvl>
    <w:lvl w:ilvl="2" w:tplc="FB9A0CEC" w:tentative="1">
      <w:start w:val="1"/>
      <w:numFmt w:val="bullet"/>
      <w:lvlText w:val="•"/>
      <w:lvlJc w:val="left"/>
      <w:pPr>
        <w:tabs>
          <w:tab w:val="num" w:pos="2160"/>
        </w:tabs>
        <w:ind w:left="2160" w:hanging="360"/>
      </w:pPr>
      <w:rPr>
        <w:rFonts w:ascii="Arial" w:hAnsi="Arial" w:hint="default"/>
      </w:rPr>
    </w:lvl>
    <w:lvl w:ilvl="3" w:tplc="F7BC9D92" w:tentative="1">
      <w:start w:val="1"/>
      <w:numFmt w:val="bullet"/>
      <w:lvlText w:val="•"/>
      <w:lvlJc w:val="left"/>
      <w:pPr>
        <w:tabs>
          <w:tab w:val="num" w:pos="2880"/>
        </w:tabs>
        <w:ind w:left="2880" w:hanging="360"/>
      </w:pPr>
      <w:rPr>
        <w:rFonts w:ascii="Arial" w:hAnsi="Arial" w:hint="default"/>
      </w:rPr>
    </w:lvl>
    <w:lvl w:ilvl="4" w:tplc="598A9A82" w:tentative="1">
      <w:start w:val="1"/>
      <w:numFmt w:val="bullet"/>
      <w:lvlText w:val="•"/>
      <w:lvlJc w:val="left"/>
      <w:pPr>
        <w:tabs>
          <w:tab w:val="num" w:pos="3600"/>
        </w:tabs>
        <w:ind w:left="3600" w:hanging="360"/>
      </w:pPr>
      <w:rPr>
        <w:rFonts w:ascii="Arial" w:hAnsi="Arial" w:hint="default"/>
      </w:rPr>
    </w:lvl>
    <w:lvl w:ilvl="5" w:tplc="F2E02ABC" w:tentative="1">
      <w:start w:val="1"/>
      <w:numFmt w:val="bullet"/>
      <w:lvlText w:val="•"/>
      <w:lvlJc w:val="left"/>
      <w:pPr>
        <w:tabs>
          <w:tab w:val="num" w:pos="4320"/>
        </w:tabs>
        <w:ind w:left="4320" w:hanging="360"/>
      </w:pPr>
      <w:rPr>
        <w:rFonts w:ascii="Arial" w:hAnsi="Arial" w:hint="default"/>
      </w:rPr>
    </w:lvl>
    <w:lvl w:ilvl="6" w:tplc="F500AA46" w:tentative="1">
      <w:start w:val="1"/>
      <w:numFmt w:val="bullet"/>
      <w:lvlText w:val="•"/>
      <w:lvlJc w:val="left"/>
      <w:pPr>
        <w:tabs>
          <w:tab w:val="num" w:pos="5040"/>
        </w:tabs>
        <w:ind w:left="5040" w:hanging="360"/>
      </w:pPr>
      <w:rPr>
        <w:rFonts w:ascii="Arial" w:hAnsi="Arial" w:hint="default"/>
      </w:rPr>
    </w:lvl>
    <w:lvl w:ilvl="7" w:tplc="BCBE48E0" w:tentative="1">
      <w:start w:val="1"/>
      <w:numFmt w:val="bullet"/>
      <w:lvlText w:val="•"/>
      <w:lvlJc w:val="left"/>
      <w:pPr>
        <w:tabs>
          <w:tab w:val="num" w:pos="5760"/>
        </w:tabs>
        <w:ind w:left="5760" w:hanging="360"/>
      </w:pPr>
      <w:rPr>
        <w:rFonts w:ascii="Arial" w:hAnsi="Arial" w:hint="default"/>
      </w:rPr>
    </w:lvl>
    <w:lvl w:ilvl="8" w:tplc="35C8C06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A753801"/>
    <w:multiLevelType w:val="hybridMultilevel"/>
    <w:tmpl w:val="665E82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14048C"/>
    <w:multiLevelType w:val="hybridMultilevel"/>
    <w:tmpl w:val="4C386AAA"/>
    <w:lvl w:ilvl="0" w:tplc="99A6E30C">
      <w:start w:val="1"/>
      <w:numFmt w:val="bullet"/>
      <w:lvlText w:val="•"/>
      <w:lvlJc w:val="left"/>
      <w:pPr>
        <w:tabs>
          <w:tab w:val="num" w:pos="720"/>
        </w:tabs>
        <w:ind w:left="720" w:hanging="360"/>
      </w:pPr>
      <w:rPr>
        <w:rFonts w:ascii="Arial" w:hAnsi="Arial" w:hint="default"/>
      </w:rPr>
    </w:lvl>
    <w:lvl w:ilvl="1" w:tplc="D0CA4D70" w:tentative="1">
      <w:start w:val="1"/>
      <w:numFmt w:val="bullet"/>
      <w:lvlText w:val="•"/>
      <w:lvlJc w:val="left"/>
      <w:pPr>
        <w:tabs>
          <w:tab w:val="num" w:pos="1440"/>
        </w:tabs>
        <w:ind w:left="1440" w:hanging="360"/>
      </w:pPr>
      <w:rPr>
        <w:rFonts w:ascii="Arial" w:hAnsi="Arial" w:hint="default"/>
      </w:rPr>
    </w:lvl>
    <w:lvl w:ilvl="2" w:tplc="10FE4B92" w:tentative="1">
      <w:start w:val="1"/>
      <w:numFmt w:val="bullet"/>
      <w:lvlText w:val="•"/>
      <w:lvlJc w:val="left"/>
      <w:pPr>
        <w:tabs>
          <w:tab w:val="num" w:pos="2160"/>
        </w:tabs>
        <w:ind w:left="2160" w:hanging="360"/>
      </w:pPr>
      <w:rPr>
        <w:rFonts w:ascii="Arial" w:hAnsi="Arial" w:hint="default"/>
      </w:rPr>
    </w:lvl>
    <w:lvl w:ilvl="3" w:tplc="7AFC83CA" w:tentative="1">
      <w:start w:val="1"/>
      <w:numFmt w:val="bullet"/>
      <w:lvlText w:val="•"/>
      <w:lvlJc w:val="left"/>
      <w:pPr>
        <w:tabs>
          <w:tab w:val="num" w:pos="2880"/>
        </w:tabs>
        <w:ind w:left="2880" w:hanging="360"/>
      </w:pPr>
      <w:rPr>
        <w:rFonts w:ascii="Arial" w:hAnsi="Arial" w:hint="default"/>
      </w:rPr>
    </w:lvl>
    <w:lvl w:ilvl="4" w:tplc="8042F19C" w:tentative="1">
      <w:start w:val="1"/>
      <w:numFmt w:val="bullet"/>
      <w:lvlText w:val="•"/>
      <w:lvlJc w:val="left"/>
      <w:pPr>
        <w:tabs>
          <w:tab w:val="num" w:pos="3600"/>
        </w:tabs>
        <w:ind w:left="3600" w:hanging="360"/>
      </w:pPr>
      <w:rPr>
        <w:rFonts w:ascii="Arial" w:hAnsi="Arial" w:hint="default"/>
      </w:rPr>
    </w:lvl>
    <w:lvl w:ilvl="5" w:tplc="8828ED6A" w:tentative="1">
      <w:start w:val="1"/>
      <w:numFmt w:val="bullet"/>
      <w:lvlText w:val="•"/>
      <w:lvlJc w:val="left"/>
      <w:pPr>
        <w:tabs>
          <w:tab w:val="num" w:pos="4320"/>
        </w:tabs>
        <w:ind w:left="4320" w:hanging="360"/>
      </w:pPr>
      <w:rPr>
        <w:rFonts w:ascii="Arial" w:hAnsi="Arial" w:hint="default"/>
      </w:rPr>
    </w:lvl>
    <w:lvl w:ilvl="6" w:tplc="C00C1828" w:tentative="1">
      <w:start w:val="1"/>
      <w:numFmt w:val="bullet"/>
      <w:lvlText w:val="•"/>
      <w:lvlJc w:val="left"/>
      <w:pPr>
        <w:tabs>
          <w:tab w:val="num" w:pos="5040"/>
        </w:tabs>
        <w:ind w:left="5040" w:hanging="360"/>
      </w:pPr>
      <w:rPr>
        <w:rFonts w:ascii="Arial" w:hAnsi="Arial" w:hint="default"/>
      </w:rPr>
    </w:lvl>
    <w:lvl w:ilvl="7" w:tplc="103C203C" w:tentative="1">
      <w:start w:val="1"/>
      <w:numFmt w:val="bullet"/>
      <w:lvlText w:val="•"/>
      <w:lvlJc w:val="left"/>
      <w:pPr>
        <w:tabs>
          <w:tab w:val="num" w:pos="5760"/>
        </w:tabs>
        <w:ind w:left="5760" w:hanging="360"/>
      </w:pPr>
      <w:rPr>
        <w:rFonts w:ascii="Arial" w:hAnsi="Arial" w:hint="default"/>
      </w:rPr>
    </w:lvl>
    <w:lvl w:ilvl="8" w:tplc="E648159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3F3479C"/>
    <w:multiLevelType w:val="hybridMultilevel"/>
    <w:tmpl w:val="E920FD1A"/>
    <w:lvl w:ilvl="0" w:tplc="5078A57E">
      <w:start w:val="1"/>
      <w:numFmt w:val="bullet"/>
      <w:lvlText w:val="•"/>
      <w:lvlJc w:val="left"/>
      <w:pPr>
        <w:tabs>
          <w:tab w:val="num" w:pos="720"/>
        </w:tabs>
        <w:ind w:left="720" w:hanging="360"/>
      </w:pPr>
      <w:rPr>
        <w:rFonts w:ascii="Arial" w:hAnsi="Arial" w:hint="default"/>
      </w:rPr>
    </w:lvl>
    <w:lvl w:ilvl="1" w:tplc="871E05B8" w:tentative="1">
      <w:start w:val="1"/>
      <w:numFmt w:val="bullet"/>
      <w:lvlText w:val="•"/>
      <w:lvlJc w:val="left"/>
      <w:pPr>
        <w:tabs>
          <w:tab w:val="num" w:pos="1440"/>
        </w:tabs>
        <w:ind w:left="1440" w:hanging="360"/>
      </w:pPr>
      <w:rPr>
        <w:rFonts w:ascii="Arial" w:hAnsi="Arial" w:hint="default"/>
      </w:rPr>
    </w:lvl>
    <w:lvl w:ilvl="2" w:tplc="B1D0FEBA" w:tentative="1">
      <w:start w:val="1"/>
      <w:numFmt w:val="bullet"/>
      <w:lvlText w:val="•"/>
      <w:lvlJc w:val="left"/>
      <w:pPr>
        <w:tabs>
          <w:tab w:val="num" w:pos="2160"/>
        </w:tabs>
        <w:ind w:left="2160" w:hanging="360"/>
      </w:pPr>
      <w:rPr>
        <w:rFonts w:ascii="Arial" w:hAnsi="Arial" w:hint="default"/>
      </w:rPr>
    </w:lvl>
    <w:lvl w:ilvl="3" w:tplc="BD2E113C" w:tentative="1">
      <w:start w:val="1"/>
      <w:numFmt w:val="bullet"/>
      <w:lvlText w:val="•"/>
      <w:lvlJc w:val="left"/>
      <w:pPr>
        <w:tabs>
          <w:tab w:val="num" w:pos="2880"/>
        </w:tabs>
        <w:ind w:left="2880" w:hanging="360"/>
      </w:pPr>
      <w:rPr>
        <w:rFonts w:ascii="Arial" w:hAnsi="Arial" w:hint="default"/>
      </w:rPr>
    </w:lvl>
    <w:lvl w:ilvl="4" w:tplc="85408C2A" w:tentative="1">
      <w:start w:val="1"/>
      <w:numFmt w:val="bullet"/>
      <w:lvlText w:val="•"/>
      <w:lvlJc w:val="left"/>
      <w:pPr>
        <w:tabs>
          <w:tab w:val="num" w:pos="3600"/>
        </w:tabs>
        <w:ind w:left="3600" w:hanging="360"/>
      </w:pPr>
      <w:rPr>
        <w:rFonts w:ascii="Arial" w:hAnsi="Arial" w:hint="default"/>
      </w:rPr>
    </w:lvl>
    <w:lvl w:ilvl="5" w:tplc="A71A2F2C" w:tentative="1">
      <w:start w:val="1"/>
      <w:numFmt w:val="bullet"/>
      <w:lvlText w:val="•"/>
      <w:lvlJc w:val="left"/>
      <w:pPr>
        <w:tabs>
          <w:tab w:val="num" w:pos="4320"/>
        </w:tabs>
        <w:ind w:left="4320" w:hanging="360"/>
      </w:pPr>
      <w:rPr>
        <w:rFonts w:ascii="Arial" w:hAnsi="Arial" w:hint="default"/>
      </w:rPr>
    </w:lvl>
    <w:lvl w:ilvl="6" w:tplc="F18894C8" w:tentative="1">
      <w:start w:val="1"/>
      <w:numFmt w:val="bullet"/>
      <w:lvlText w:val="•"/>
      <w:lvlJc w:val="left"/>
      <w:pPr>
        <w:tabs>
          <w:tab w:val="num" w:pos="5040"/>
        </w:tabs>
        <w:ind w:left="5040" w:hanging="360"/>
      </w:pPr>
      <w:rPr>
        <w:rFonts w:ascii="Arial" w:hAnsi="Arial" w:hint="default"/>
      </w:rPr>
    </w:lvl>
    <w:lvl w:ilvl="7" w:tplc="520AB4BE" w:tentative="1">
      <w:start w:val="1"/>
      <w:numFmt w:val="bullet"/>
      <w:lvlText w:val="•"/>
      <w:lvlJc w:val="left"/>
      <w:pPr>
        <w:tabs>
          <w:tab w:val="num" w:pos="5760"/>
        </w:tabs>
        <w:ind w:left="5760" w:hanging="360"/>
      </w:pPr>
      <w:rPr>
        <w:rFonts w:ascii="Arial" w:hAnsi="Arial" w:hint="default"/>
      </w:rPr>
    </w:lvl>
    <w:lvl w:ilvl="8" w:tplc="6DC246E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A746A52"/>
    <w:multiLevelType w:val="hybridMultilevel"/>
    <w:tmpl w:val="3E525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CD63C1"/>
    <w:multiLevelType w:val="hybridMultilevel"/>
    <w:tmpl w:val="75CCB87C"/>
    <w:lvl w:ilvl="0" w:tplc="131C9B70">
      <w:start w:val="1"/>
      <w:numFmt w:val="bullet"/>
      <w:lvlText w:val="•"/>
      <w:lvlJc w:val="left"/>
      <w:pPr>
        <w:tabs>
          <w:tab w:val="num" w:pos="720"/>
        </w:tabs>
        <w:ind w:left="720" w:hanging="360"/>
      </w:pPr>
      <w:rPr>
        <w:rFonts w:ascii="Arial" w:hAnsi="Arial" w:hint="default"/>
      </w:rPr>
    </w:lvl>
    <w:lvl w:ilvl="1" w:tplc="C396E64C" w:tentative="1">
      <w:start w:val="1"/>
      <w:numFmt w:val="bullet"/>
      <w:lvlText w:val="•"/>
      <w:lvlJc w:val="left"/>
      <w:pPr>
        <w:tabs>
          <w:tab w:val="num" w:pos="1440"/>
        </w:tabs>
        <w:ind w:left="1440" w:hanging="360"/>
      </w:pPr>
      <w:rPr>
        <w:rFonts w:ascii="Arial" w:hAnsi="Arial" w:hint="default"/>
      </w:rPr>
    </w:lvl>
    <w:lvl w:ilvl="2" w:tplc="9E9EA376" w:tentative="1">
      <w:start w:val="1"/>
      <w:numFmt w:val="bullet"/>
      <w:lvlText w:val="•"/>
      <w:lvlJc w:val="left"/>
      <w:pPr>
        <w:tabs>
          <w:tab w:val="num" w:pos="2160"/>
        </w:tabs>
        <w:ind w:left="2160" w:hanging="360"/>
      </w:pPr>
      <w:rPr>
        <w:rFonts w:ascii="Arial" w:hAnsi="Arial" w:hint="default"/>
      </w:rPr>
    </w:lvl>
    <w:lvl w:ilvl="3" w:tplc="80E094B6" w:tentative="1">
      <w:start w:val="1"/>
      <w:numFmt w:val="bullet"/>
      <w:lvlText w:val="•"/>
      <w:lvlJc w:val="left"/>
      <w:pPr>
        <w:tabs>
          <w:tab w:val="num" w:pos="2880"/>
        </w:tabs>
        <w:ind w:left="2880" w:hanging="360"/>
      </w:pPr>
      <w:rPr>
        <w:rFonts w:ascii="Arial" w:hAnsi="Arial" w:hint="default"/>
      </w:rPr>
    </w:lvl>
    <w:lvl w:ilvl="4" w:tplc="90602BB8" w:tentative="1">
      <w:start w:val="1"/>
      <w:numFmt w:val="bullet"/>
      <w:lvlText w:val="•"/>
      <w:lvlJc w:val="left"/>
      <w:pPr>
        <w:tabs>
          <w:tab w:val="num" w:pos="3600"/>
        </w:tabs>
        <w:ind w:left="3600" w:hanging="360"/>
      </w:pPr>
      <w:rPr>
        <w:rFonts w:ascii="Arial" w:hAnsi="Arial" w:hint="default"/>
      </w:rPr>
    </w:lvl>
    <w:lvl w:ilvl="5" w:tplc="7D00E8D6" w:tentative="1">
      <w:start w:val="1"/>
      <w:numFmt w:val="bullet"/>
      <w:lvlText w:val="•"/>
      <w:lvlJc w:val="left"/>
      <w:pPr>
        <w:tabs>
          <w:tab w:val="num" w:pos="4320"/>
        </w:tabs>
        <w:ind w:left="4320" w:hanging="360"/>
      </w:pPr>
      <w:rPr>
        <w:rFonts w:ascii="Arial" w:hAnsi="Arial" w:hint="default"/>
      </w:rPr>
    </w:lvl>
    <w:lvl w:ilvl="6" w:tplc="DE38BF7A" w:tentative="1">
      <w:start w:val="1"/>
      <w:numFmt w:val="bullet"/>
      <w:lvlText w:val="•"/>
      <w:lvlJc w:val="left"/>
      <w:pPr>
        <w:tabs>
          <w:tab w:val="num" w:pos="5040"/>
        </w:tabs>
        <w:ind w:left="5040" w:hanging="360"/>
      </w:pPr>
      <w:rPr>
        <w:rFonts w:ascii="Arial" w:hAnsi="Arial" w:hint="default"/>
      </w:rPr>
    </w:lvl>
    <w:lvl w:ilvl="7" w:tplc="29EE02CC" w:tentative="1">
      <w:start w:val="1"/>
      <w:numFmt w:val="bullet"/>
      <w:lvlText w:val="•"/>
      <w:lvlJc w:val="left"/>
      <w:pPr>
        <w:tabs>
          <w:tab w:val="num" w:pos="5760"/>
        </w:tabs>
        <w:ind w:left="5760" w:hanging="360"/>
      </w:pPr>
      <w:rPr>
        <w:rFonts w:ascii="Arial" w:hAnsi="Arial" w:hint="default"/>
      </w:rPr>
    </w:lvl>
    <w:lvl w:ilvl="8" w:tplc="9722961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21A5A76"/>
    <w:multiLevelType w:val="hybridMultilevel"/>
    <w:tmpl w:val="4BFA236E"/>
    <w:lvl w:ilvl="0" w:tplc="90EC1EDE">
      <w:start w:val="1"/>
      <w:numFmt w:val="bullet"/>
      <w:lvlText w:val="•"/>
      <w:lvlJc w:val="left"/>
      <w:pPr>
        <w:tabs>
          <w:tab w:val="num" w:pos="720"/>
        </w:tabs>
        <w:ind w:left="720" w:hanging="360"/>
      </w:pPr>
      <w:rPr>
        <w:rFonts w:ascii="Arial" w:hAnsi="Arial" w:hint="default"/>
      </w:rPr>
    </w:lvl>
    <w:lvl w:ilvl="1" w:tplc="6ADCEAB0" w:tentative="1">
      <w:start w:val="1"/>
      <w:numFmt w:val="bullet"/>
      <w:lvlText w:val="•"/>
      <w:lvlJc w:val="left"/>
      <w:pPr>
        <w:tabs>
          <w:tab w:val="num" w:pos="1440"/>
        </w:tabs>
        <w:ind w:left="1440" w:hanging="360"/>
      </w:pPr>
      <w:rPr>
        <w:rFonts w:ascii="Arial" w:hAnsi="Arial" w:hint="default"/>
      </w:rPr>
    </w:lvl>
    <w:lvl w:ilvl="2" w:tplc="09985A10" w:tentative="1">
      <w:start w:val="1"/>
      <w:numFmt w:val="bullet"/>
      <w:lvlText w:val="•"/>
      <w:lvlJc w:val="left"/>
      <w:pPr>
        <w:tabs>
          <w:tab w:val="num" w:pos="2160"/>
        </w:tabs>
        <w:ind w:left="2160" w:hanging="360"/>
      </w:pPr>
      <w:rPr>
        <w:rFonts w:ascii="Arial" w:hAnsi="Arial" w:hint="default"/>
      </w:rPr>
    </w:lvl>
    <w:lvl w:ilvl="3" w:tplc="A3347C9C" w:tentative="1">
      <w:start w:val="1"/>
      <w:numFmt w:val="bullet"/>
      <w:lvlText w:val="•"/>
      <w:lvlJc w:val="left"/>
      <w:pPr>
        <w:tabs>
          <w:tab w:val="num" w:pos="2880"/>
        </w:tabs>
        <w:ind w:left="2880" w:hanging="360"/>
      </w:pPr>
      <w:rPr>
        <w:rFonts w:ascii="Arial" w:hAnsi="Arial" w:hint="default"/>
      </w:rPr>
    </w:lvl>
    <w:lvl w:ilvl="4" w:tplc="C96263B6" w:tentative="1">
      <w:start w:val="1"/>
      <w:numFmt w:val="bullet"/>
      <w:lvlText w:val="•"/>
      <w:lvlJc w:val="left"/>
      <w:pPr>
        <w:tabs>
          <w:tab w:val="num" w:pos="3600"/>
        </w:tabs>
        <w:ind w:left="3600" w:hanging="360"/>
      </w:pPr>
      <w:rPr>
        <w:rFonts w:ascii="Arial" w:hAnsi="Arial" w:hint="default"/>
      </w:rPr>
    </w:lvl>
    <w:lvl w:ilvl="5" w:tplc="B804FDC2" w:tentative="1">
      <w:start w:val="1"/>
      <w:numFmt w:val="bullet"/>
      <w:lvlText w:val="•"/>
      <w:lvlJc w:val="left"/>
      <w:pPr>
        <w:tabs>
          <w:tab w:val="num" w:pos="4320"/>
        </w:tabs>
        <w:ind w:left="4320" w:hanging="360"/>
      </w:pPr>
      <w:rPr>
        <w:rFonts w:ascii="Arial" w:hAnsi="Arial" w:hint="default"/>
      </w:rPr>
    </w:lvl>
    <w:lvl w:ilvl="6" w:tplc="8C668FE4" w:tentative="1">
      <w:start w:val="1"/>
      <w:numFmt w:val="bullet"/>
      <w:lvlText w:val="•"/>
      <w:lvlJc w:val="left"/>
      <w:pPr>
        <w:tabs>
          <w:tab w:val="num" w:pos="5040"/>
        </w:tabs>
        <w:ind w:left="5040" w:hanging="360"/>
      </w:pPr>
      <w:rPr>
        <w:rFonts w:ascii="Arial" w:hAnsi="Arial" w:hint="default"/>
      </w:rPr>
    </w:lvl>
    <w:lvl w:ilvl="7" w:tplc="A8C6227C" w:tentative="1">
      <w:start w:val="1"/>
      <w:numFmt w:val="bullet"/>
      <w:lvlText w:val="•"/>
      <w:lvlJc w:val="left"/>
      <w:pPr>
        <w:tabs>
          <w:tab w:val="num" w:pos="5760"/>
        </w:tabs>
        <w:ind w:left="5760" w:hanging="360"/>
      </w:pPr>
      <w:rPr>
        <w:rFonts w:ascii="Arial" w:hAnsi="Arial" w:hint="default"/>
      </w:rPr>
    </w:lvl>
    <w:lvl w:ilvl="8" w:tplc="3154C38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9B819B6"/>
    <w:multiLevelType w:val="hybridMultilevel"/>
    <w:tmpl w:val="10E462A8"/>
    <w:lvl w:ilvl="0" w:tplc="4506565A">
      <w:start w:val="1"/>
      <w:numFmt w:val="bullet"/>
      <w:lvlText w:val="•"/>
      <w:lvlJc w:val="left"/>
      <w:pPr>
        <w:tabs>
          <w:tab w:val="num" w:pos="720"/>
        </w:tabs>
        <w:ind w:left="720" w:hanging="360"/>
      </w:pPr>
      <w:rPr>
        <w:rFonts w:ascii="Arial" w:hAnsi="Arial" w:hint="default"/>
      </w:rPr>
    </w:lvl>
    <w:lvl w:ilvl="1" w:tplc="4D3C8AF2" w:tentative="1">
      <w:start w:val="1"/>
      <w:numFmt w:val="bullet"/>
      <w:lvlText w:val="•"/>
      <w:lvlJc w:val="left"/>
      <w:pPr>
        <w:tabs>
          <w:tab w:val="num" w:pos="1440"/>
        </w:tabs>
        <w:ind w:left="1440" w:hanging="360"/>
      </w:pPr>
      <w:rPr>
        <w:rFonts w:ascii="Arial" w:hAnsi="Arial" w:hint="default"/>
      </w:rPr>
    </w:lvl>
    <w:lvl w:ilvl="2" w:tplc="0714F3FA" w:tentative="1">
      <w:start w:val="1"/>
      <w:numFmt w:val="bullet"/>
      <w:lvlText w:val="•"/>
      <w:lvlJc w:val="left"/>
      <w:pPr>
        <w:tabs>
          <w:tab w:val="num" w:pos="2160"/>
        </w:tabs>
        <w:ind w:left="2160" w:hanging="360"/>
      </w:pPr>
      <w:rPr>
        <w:rFonts w:ascii="Arial" w:hAnsi="Arial" w:hint="default"/>
      </w:rPr>
    </w:lvl>
    <w:lvl w:ilvl="3" w:tplc="437A0726" w:tentative="1">
      <w:start w:val="1"/>
      <w:numFmt w:val="bullet"/>
      <w:lvlText w:val="•"/>
      <w:lvlJc w:val="left"/>
      <w:pPr>
        <w:tabs>
          <w:tab w:val="num" w:pos="2880"/>
        </w:tabs>
        <w:ind w:left="2880" w:hanging="360"/>
      </w:pPr>
      <w:rPr>
        <w:rFonts w:ascii="Arial" w:hAnsi="Arial" w:hint="default"/>
      </w:rPr>
    </w:lvl>
    <w:lvl w:ilvl="4" w:tplc="776CF0F6" w:tentative="1">
      <w:start w:val="1"/>
      <w:numFmt w:val="bullet"/>
      <w:lvlText w:val="•"/>
      <w:lvlJc w:val="left"/>
      <w:pPr>
        <w:tabs>
          <w:tab w:val="num" w:pos="3600"/>
        </w:tabs>
        <w:ind w:left="3600" w:hanging="360"/>
      </w:pPr>
      <w:rPr>
        <w:rFonts w:ascii="Arial" w:hAnsi="Arial" w:hint="default"/>
      </w:rPr>
    </w:lvl>
    <w:lvl w:ilvl="5" w:tplc="A71A2E1A" w:tentative="1">
      <w:start w:val="1"/>
      <w:numFmt w:val="bullet"/>
      <w:lvlText w:val="•"/>
      <w:lvlJc w:val="left"/>
      <w:pPr>
        <w:tabs>
          <w:tab w:val="num" w:pos="4320"/>
        </w:tabs>
        <w:ind w:left="4320" w:hanging="360"/>
      </w:pPr>
      <w:rPr>
        <w:rFonts w:ascii="Arial" w:hAnsi="Arial" w:hint="default"/>
      </w:rPr>
    </w:lvl>
    <w:lvl w:ilvl="6" w:tplc="FAF8ADF0" w:tentative="1">
      <w:start w:val="1"/>
      <w:numFmt w:val="bullet"/>
      <w:lvlText w:val="•"/>
      <w:lvlJc w:val="left"/>
      <w:pPr>
        <w:tabs>
          <w:tab w:val="num" w:pos="5040"/>
        </w:tabs>
        <w:ind w:left="5040" w:hanging="360"/>
      </w:pPr>
      <w:rPr>
        <w:rFonts w:ascii="Arial" w:hAnsi="Arial" w:hint="default"/>
      </w:rPr>
    </w:lvl>
    <w:lvl w:ilvl="7" w:tplc="646AC91E" w:tentative="1">
      <w:start w:val="1"/>
      <w:numFmt w:val="bullet"/>
      <w:lvlText w:val="•"/>
      <w:lvlJc w:val="left"/>
      <w:pPr>
        <w:tabs>
          <w:tab w:val="num" w:pos="5760"/>
        </w:tabs>
        <w:ind w:left="5760" w:hanging="360"/>
      </w:pPr>
      <w:rPr>
        <w:rFonts w:ascii="Arial" w:hAnsi="Arial" w:hint="default"/>
      </w:rPr>
    </w:lvl>
    <w:lvl w:ilvl="8" w:tplc="05F845C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49B2425"/>
    <w:multiLevelType w:val="hybridMultilevel"/>
    <w:tmpl w:val="D6424D0C"/>
    <w:lvl w:ilvl="0" w:tplc="20F80D0C">
      <w:start w:val="1"/>
      <w:numFmt w:val="bullet"/>
      <w:lvlText w:val="•"/>
      <w:lvlJc w:val="left"/>
      <w:pPr>
        <w:tabs>
          <w:tab w:val="num" w:pos="720"/>
        </w:tabs>
        <w:ind w:left="720" w:hanging="360"/>
      </w:pPr>
      <w:rPr>
        <w:rFonts w:ascii="Arial" w:hAnsi="Arial" w:hint="default"/>
      </w:rPr>
    </w:lvl>
    <w:lvl w:ilvl="1" w:tplc="D4066716" w:tentative="1">
      <w:start w:val="1"/>
      <w:numFmt w:val="bullet"/>
      <w:lvlText w:val="•"/>
      <w:lvlJc w:val="left"/>
      <w:pPr>
        <w:tabs>
          <w:tab w:val="num" w:pos="1440"/>
        </w:tabs>
        <w:ind w:left="1440" w:hanging="360"/>
      </w:pPr>
      <w:rPr>
        <w:rFonts w:ascii="Arial" w:hAnsi="Arial" w:hint="default"/>
      </w:rPr>
    </w:lvl>
    <w:lvl w:ilvl="2" w:tplc="25EC2C42" w:tentative="1">
      <w:start w:val="1"/>
      <w:numFmt w:val="bullet"/>
      <w:lvlText w:val="•"/>
      <w:lvlJc w:val="left"/>
      <w:pPr>
        <w:tabs>
          <w:tab w:val="num" w:pos="2160"/>
        </w:tabs>
        <w:ind w:left="2160" w:hanging="360"/>
      </w:pPr>
      <w:rPr>
        <w:rFonts w:ascii="Arial" w:hAnsi="Arial" w:hint="default"/>
      </w:rPr>
    </w:lvl>
    <w:lvl w:ilvl="3" w:tplc="5638F8DC" w:tentative="1">
      <w:start w:val="1"/>
      <w:numFmt w:val="bullet"/>
      <w:lvlText w:val="•"/>
      <w:lvlJc w:val="left"/>
      <w:pPr>
        <w:tabs>
          <w:tab w:val="num" w:pos="2880"/>
        </w:tabs>
        <w:ind w:left="2880" w:hanging="360"/>
      </w:pPr>
      <w:rPr>
        <w:rFonts w:ascii="Arial" w:hAnsi="Arial" w:hint="default"/>
      </w:rPr>
    </w:lvl>
    <w:lvl w:ilvl="4" w:tplc="A302F2B6" w:tentative="1">
      <w:start w:val="1"/>
      <w:numFmt w:val="bullet"/>
      <w:lvlText w:val="•"/>
      <w:lvlJc w:val="left"/>
      <w:pPr>
        <w:tabs>
          <w:tab w:val="num" w:pos="3600"/>
        </w:tabs>
        <w:ind w:left="3600" w:hanging="360"/>
      </w:pPr>
      <w:rPr>
        <w:rFonts w:ascii="Arial" w:hAnsi="Arial" w:hint="default"/>
      </w:rPr>
    </w:lvl>
    <w:lvl w:ilvl="5" w:tplc="B5CA7DC4" w:tentative="1">
      <w:start w:val="1"/>
      <w:numFmt w:val="bullet"/>
      <w:lvlText w:val="•"/>
      <w:lvlJc w:val="left"/>
      <w:pPr>
        <w:tabs>
          <w:tab w:val="num" w:pos="4320"/>
        </w:tabs>
        <w:ind w:left="4320" w:hanging="360"/>
      </w:pPr>
      <w:rPr>
        <w:rFonts w:ascii="Arial" w:hAnsi="Arial" w:hint="default"/>
      </w:rPr>
    </w:lvl>
    <w:lvl w:ilvl="6" w:tplc="253E3088" w:tentative="1">
      <w:start w:val="1"/>
      <w:numFmt w:val="bullet"/>
      <w:lvlText w:val="•"/>
      <w:lvlJc w:val="left"/>
      <w:pPr>
        <w:tabs>
          <w:tab w:val="num" w:pos="5040"/>
        </w:tabs>
        <w:ind w:left="5040" w:hanging="360"/>
      </w:pPr>
      <w:rPr>
        <w:rFonts w:ascii="Arial" w:hAnsi="Arial" w:hint="default"/>
      </w:rPr>
    </w:lvl>
    <w:lvl w:ilvl="7" w:tplc="5150C59E" w:tentative="1">
      <w:start w:val="1"/>
      <w:numFmt w:val="bullet"/>
      <w:lvlText w:val="•"/>
      <w:lvlJc w:val="left"/>
      <w:pPr>
        <w:tabs>
          <w:tab w:val="num" w:pos="5760"/>
        </w:tabs>
        <w:ind w:left="5760" w:hanging="360"/>
      </w:pPr>
      <w:rPr>
        <w:rFonts w:ascii="Arial" w:hAnsi="Arial" w:hint="default"/>
      </w:rPr>
    </w:lvl>
    <w:lvl w:ilvl="8" w:tplc="CE10CC2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05C2944"/>
    <w:multiLevelType w:val="hybridMultilevel"/>
    <w:tmpl w:val="C34CD738"/>
    <w:lvl w:ilvl="0" w:tplc="20BAFBDA">
      <w:start w:val="1"/>
      <w:numFmt w:val="bullet"/>
      <w:lvlText w:val="•"/>
      <w:lvlJc w:val="left"/>
      <w:pPr>
        <w:tabs>
          <w:tab w:val="num" w:pos="720"/>
        </w:tabs>
        <w:ind w:left="720" w:hanging="360"/>
      </w:pPr>
      <w:rPr>
        <w:rFonts w:ascii="Arial" w:hAnsi="Arial" w:hint="default"/>
      </w:rPr>
    </w:lvl>
    <w:lvl w:ilvl="1" w:tplc="99C46FB0" w:tentative="1">
      <w:start w:val="1"/>
      <w:numFmt w:val="bullet"/>
      <w:lvlText w:val="•"/>
      <w:lvlJc w:val="left"/>
      <w:pPr>
        <w:tabs>
          <w:tab w:val="num" w:pos="1440"/>
        </w:tabs>
        <w:ind w:left="1440" w:hanging="360"/>
      </w:pPr>
      <w:rPr>
        <w:rFonts w:ascii="Arial" w:hAnsi="Arial" w:hint="default"/>
      </w:rPr>
    </w:lvl>
    <w:lvl w:ilvl="2" w:tplc="3AAAF87E" w:tentative="1">
      <w:start w:val="1"/>
      <w:numFmt w:val="bullet"/>
      <w:lvlText w:val="•"/>
      <w:lvlJc w:val="left"/>
      <w:pPr>
        <w:tabs>
          <w:tab w:val="num" w:pos="2160"/>
        </w:tabs>
        <w:ind w:left="2160" w:hanging="360"/>
      </w:pPr>
      <w:rPr>
        <w:rFonts w:ascii="Arial" w:hAnsi="Arial" w:hint="default"/>
      </w:rPr>
    </w:lvl>
    <w:lvl w:ilvl="3" w:tplc="945AADD2" w:tentative="1">
      <w:start w:val="1"/>
      <w:numFmt w:val="bullet"/>
      <w:lvlText w:val="•"/>
      <w:lvlJc w:val="left"/>
      <w:pPr>
        <w:tabs>
          <w:tab w:val="num" w:pos="2880"/>
        </w:tabs>
        <w:ind w:left="2880" w:hanging="360"/>
      </w:pPr>
      <w:rPr>
        <w:rFonts w:ascii="Arial" w:hAnsi="Arial" w:hint="default"/>
      </w:rPr>
    </w:lvl>
    <w:lvl w:ilvl="4" w:tplc="E54E7C54" w:tentative="1">
      <w:start w:val="1"/>
      <w:numFmt w:val="bullet"/>
      <w:lvlText w:val="•"/>
      <w:lvlJc w:val="left"/>
      <w:pPr>
        <w:tabs>
          <w:tab w:val="num" w:pos="3600"/>
        </w:tabs>
        <w:ind w:left="3600" w:hanging="360"/>
      </w:pPr>
      <w:rPr>
        <w:rFonts w:ascii="Arial" w:hAnsi="Arial" w:hint="default"/>
      </w:rPr>
    </w:lvl>
    <w:lvl w:ilvl="5" w:tplc="1458D1A6" w:tentative="1">
      <w:start w:val="1"/>
      <w:numFmt w:val="bullet"/>
      <w:lvlText w:val="•"/>
      <w:lvlJc w:val="left"/>
      <w:pPr>
        <w:tabs>
          <w:tab w:val="num" w:pos="4320"/>
        </w:tabs>
        <w:ind w:left="4320" w:hanging="360"/>
      </w:pPr>
      <w:rPr>
        <w:rFonts w:ascii="Arial" w:hAnsi="Arial" w:hint="default"/>
      </w:rPr>
    </w:lvl>
    <w:lvl w:ilvl="6" w:tplc="88C2DE46" w:tentative="1">
      <w:start w:val="1"/>
      <w:numFmt w:val="bullet"/>
      <w:lvlText w:val="•"/>
      <w:lvlJc w:val="left"/>
      <w:pPr>
        <w:tabs>
          <w:tab w:val="num" w:pos="5040"/>
        </w:tabs>
        <w:ind w:left="5040" w:hanging="360"/>
      </w:pPr>
      <w:rPr>
        <w:rFonts w:ascii="Arial" w:hAnsi="Arial" w:hint="default"/>
      </w:rPr>
    </w:lvl>
    <w:lvl w:ilvl="7" w:tplc="D2080D92" w:tentative="1">
      <w:start w:val="1"/>
      <w:numFmt w:val="bullet"/>
      <w:lvlText w:val="•"/>
      <w:lvlJc w:val="left"/>
      <w:pPr>
        <w:tabs>
          <w:tab w:val="num" w:pos="5760"/>
        </w:tabs>
        <w:ind w:left="5760" w:hanging="360"/>
      </w:pPr>
      <w:rPr>
        <w:rFonts w:ascii="Arial" w:hAnsi="Arial" w:hint="default"/>
      </w:rPr>
    </w:lvl>
    <w:lvl w:ilvl="8" w:tplc="FC2EFDD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0A349B3"/>
    <w:multiLevelType w:val="hybridMultilevel"/>
    <w:tmpl w:val="47FAC9BE"/>
    <w:lvl w:ilvl="0" w:tplc="F42AA7A4">
      <w:start w:val="1"/>
      <w:numFmt w:val="bullet"/>
      <w:lvlText w:val="•"/>
      <w:lvlJc w:val="left"/>
      <w:pPr>
        <w:tabs>
          <w:tab w:val="num" w:pos="720"/>
        </w:tabs>
        <w:ind w:left="720" w:hanging="360"/>
      </w:pPr>
      <w:rPr>
        <w:rFonts w:ascii="Arial" w:hAnsi="Arial" w:hint="default"/>
      </w:rPr>
    </w:lvl>
    <w:lvl w:ilvl="1" w:tplc="AA424282" w:tentative="1">
      <w:start w:val="1"/>
      <w:numFmt w:val="bullet"/>
      <w:lvlText w:val="•"/>
      <w:lvlJc w:val="left"/>
      <w:pPr>
        <w:tabs>
          <w:tab w:val="num" w:pos="1440"/>
        </w:tabs>
        <w:ind w:left="1440" w:hanging="360"/>
      </w:pPr>
      <w:rPr>
        <w:rFonts w:ascii="Arial" w:hAnsi="Arial" w:hint="default"/>
      </w:rPr>
    </w:lvl>
    <w:lvl w:ilvl="2" w:tplc="F2E02C82" w:tentative="1">
      <w:start w:val="1"/>
      <w:numFmt w:val="bullet"/>
      <w:lvlText w:val="•"/>
      <w:lvlJc w:val="left"/>
      <w:pPr>
        <w:tabs>
          <w:tab w:val="num" w:pos="2160"/>
        </w:tabs>
        <w:ind w:left="2160" w:hanging="360"/>
      </w:pPr>
      <w:rPr>
        <w:rFonts w:ascii="Arial" w:hAnsi="Arial" w:hint="default"/>
      </w:rPr>
    </w:lvl>
    <w:lvl w:ilvl="3" w:tplc="CE509110" w:tentative="1">
      <w:start w:val="1"/>
      <w:numFmt w:val="bullet"/>
      <w:lvlText w:val="•"/>
      <w:lvlJc w:val="left"/>
      <w:pPr>
        <w:tabs>
          <w:tab w:val="num" w:pos="2880"/>
        </w:tabs>
        <w:ind w:left="2880" w:hanging="360"/>
      </w:pPr>
      <w:rPr>
        <w:rFonts w:ascii="Arial" w:hAnsi="Arial" w:hint="default"/>
      </w:rPr>
    </w:lvl>
    <w:lvl w:ilvl="4" w:tplc="B4941E5A" w:tentative="1">
      <w:start w:val="1"/>
      <w:numFmt w:val="bullet"/>
      <w:lvlText w:val="•"/>
      <w:lvlJc w:val="left"/>
      <w:pPr>
        <w:tabs>
          <w:tab w:val="num" w:pos="3600"/>
        </w:tabs>
        <w:ind w:left="3600" w:hanging="360"/>
      </w:pPr>
      <w:rPr>
        <w:rFonts w:ascii="Arial" w:hAnsi="Arial" w:hint="default"/>
      </w:rPr>
    </w:lvl>
    <w:lvl w:ilvl="5" w:tplc="BD4CAE00" w:tentative="1">
      <w:start w:val="1"/>
      <w:numFmt w:val="bullet"/>
      <w:lvlText w:val="•"/>
      <w:lvlJc w:val="left"/>
      <w:pPr>
        <w:tabs>
          <w:tab w:val="num" w:pos="4320"/>
        </w:tabs>
        <w:ind w:left="4320" w:hanging="360"/>
      </w:pPr>
      <w:rPr>
        <w:rFonts w:ascii="Arial" w:hAnsi="Arial" w:hint="default"/>
      </w:rPr>
    </w:lvl>
    <w:lvl w:ilvl="6" w:tplc="AD3EB40C" w:tentative="1">
      <w:start w:val="1"/>
      <w:numFmt w:val="bullet"/>
      <w:lvlText w:val="•"/>
      <w:lvlJc w:val="left"/>
      <w:pPr>
        <w:tabs>
          <w:tab w:val="num" w:pos="5040"/>
        </w:tabs>
        <w:ind w:left="5040" w:hanging="360"/>
      </w:pPr>
      <w:rPr>
        <w:rFonts w:ascii="Arial" w:hAnsi="Arial" w:hint="default"/>
      </w:rPr>
    </w:lvl>
    <w:lvl w:ilvl="7" w:tplc="D7FA28EC" w:tentative="1">
      <w:start w:val="1"/>
      <w:numFmt w:val="bullet"/>
      <w:lvlText w:val="•"/>
      <w:lvlJc w:val="left"/>
      <w:pPr>
        <w:tabs>
          <w:tab w:val="num" w:pos="5760"/>
        </w:tabs>
        <w:ind w:left="5760" w:hanging="360"/>
      </w:pPr>
      <w:rPr>
        <w:rFonts w:ascii="Arial" w:hAnsi="Arial" w:hint="default"/>
      </w:rPr>
    </w:lvl>
    <w:lvl w:ilvl="8" w:tplc="52FAC6B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3BA1093"/>
    <w:multiLevelType w:val="hybridMultilevel"/>
    <w:tmpl w:val="F0E2D452"/>
    <w:lvl w:ilvl="0" w:tplc="CCDEFCBC">
      <w:start w:val="1"/>
      <w:numFmt w:val="bullet"/>
      <w:lvlText w:val="•"/>
      <w:lvlJc w:val="left"/>
      <w:pPr>
        <w:tabs>
          <w:tab w:val="num" w:pos="720"/>
        </w:tabs>
        <w:ind w:left="720" w:hanging="360"/>
      </w:pPr>
      <w:rPr>
        <w:rFonts w:ascii="Arial" w:hAnsi="Arial" w:hint="default"/>
      </w:rPr>
    </w:lvl>
    <w:lvl w:ilvl="1" w:tplc="67DAB4D6" w:tentative="1">
      <w:start w:val="1"/>
      <w:numFmt w:val="bullet"/>
      <w:lvlText w:val="•"/>
      <w:lvlJc w:val="left"/>
      <w:pPr>
        <w:tabs>
          <w:tab w:val="num" w:pos="1440"/>
        </w:tabs>
        <w:ind w:left="1440" w:hanging="360"/>
      </w:pPr>
      <w:rPr>
        <w:rFonts w:ascii="Arial" w:hAnsi="Arial" w:hint="default"/>
      </w:rPr>
    </w:lvl>
    <w:lvl w:ilvl="2" w:tplc="2D5C77AA" w:tentative="1">
      <w:start w:val="1"/>
      <w:numFmt w:val="bullet"/>
      <w:lvlText w:val="•"/>
      <w:lvlJc w:val="left"/>
      <w:pPr>
        <w:tabs>
          <w:tab w:val="num" w:pos="2160"/>
        </w:tabs>
        <w:ind w:left="2160" w:hanging="360"/>
      </w:pPr>
      <w:rPr>
        <w:rFonts w:ascii="Arial" w:hAnsi="Arial" w:hint="default"/>
      </w:rPr>
    </w:lvl>
    <w:lvl w:ilvl="3" w:tplc="49C0B38C" w:tentative="1">
      <w:start w:val="1"/>
      <w:numFmt w:val="bullet"/>
      <w:lvlText w:val="•"/>
      <w:lvlJc w:val="left"/>
      <w:pPr>
        <w:tabs>
          <w:tab w:val="num" w:pos="2880"/>
        </w:tabs>
        <w:ind w:left="2880" w:hanging="360"/>
      </w:pPr>
      <w:rPr>
        <w:rFonts w:ascii="Arial" w:hAnsi="Arial" w:hint="default"/>
      </w:rPr>
    </w:lvl>
    <w:lvl w:ilvl="4" w:tplc="90D01B90" w:tentative="1">
      <w:start w:val="1"/>
      <w:numFmt w:val="bullet"/>
      <w:lvlText w:val="•"/>
      <w:lvlJc w:val="left"/>
      <w:pPr>
        <w:tabs>
          <w:tab w:val="num" w:pos="3600"/>
        </w:tabs>
        <w:ind w:left="3600" w:hanging="360"/>
      </w:pPr>
      <w:rPr>
        <w:rFonts w:ascii="Arial" w:hAnsi="Arial" w:hint="default"/>
      </w:rPr>
    </w:lvl>
    <w:lvl w:ilvl="5" w:tplc="DB72619A" w:tentative="1">
      <w:start w:val="1"/>
      <w:numFmt w:val="bullet"/>
      <w:lvlText w:val="•"/>
      <w:lvlJc w:val="left"/>
      <w:pPr>
        <w:tabs>
          <w:tab w:val="num" w:pos="4320"/>
        </w:tabs>
        <w:ind w:left="4320" w:hanging="360"/>
      </w:pPr>
      <w:rPr>
        <w:rFonts w:ascii="Arial" w:hAnsi="Arial" w:hint="default"/>
      </w:rPr>
    </w:lvl>
    <w:lvl w:ilvl="6" w:tplc="B40A9988" w:tentative="1">
      <w:start w:val="1"/>
      <w:numFmt w:val="bullet"/>
      <w:lvlText w:val="•"/>
      <w:lvlJc w:val="left"/>
      <w:pPr>
        <w:tabs>
          <w:tab w:val="num" w:pos="5040"/>
        </w:tabs>
        <w:ind w:left="5040" w:hanging="360"/>
      </w:pPr>
      <w:rPr>
        <w:rFonts w:ascii="Arial" w:hAnsi="Arial" w:hint="default"/>
      </w:rPr>
    </w:lvl>
    <w:lvl w:ilvl="7" w:tplc="9E1C4916" w:tentative="1">
      <w:start w:val="1"/>
      <w:numFmt w:val="bullet"/>
      <w:lvlText w:val="•"/>
      <w:lvlJc w:val="left"/>
      <w:pPr>
        <w:tabs>
          <w:tab w:val="num" w:pos="5760"/>
        </w:tabs>
        <w:ind w:left="5760" w:hanging="360"/>
      </w:pPr>
      <w:rPr>
        <w:rFonts w:ascii="Arial" w:hAnsi="Arial" w:hint="default"/>
      </w:rPr>
    </w:lvl>
    <w:lvl w:ilvl="8" w:tplc="392000D4"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6"/>
  </w:num>
  <w:num w:numId="3">
    <w:abstractNumId w:val="15"/>
  </w:num>
  <w:num w:numId="4">
    <w:abstractNumId w:val="8"/>
  </w:num>
  <w:num w:numId="5">
    <w:abstractNumId w:val="12"/>
  </w:num>
  <w:num w:numId="6">
    <w:abstractNumId w:val="10"/>
  </w:num>
  <w:num w:numId="7">
    <w:abstractNumId w:val="9"/>
  </w:num>
  <w:num w:numId="8">
    <w:abstractNumId w:val="13"/>
  </w:num>
  <w:num w:numId="9">
    <w:abstractNumId w:val="3"/>
  </w:num>
  <w:num w:numId="10">
    <w:abstractNumId w:val="2"/>
  </w:num>
  <w:num w:numId="11">
    <w:abstractNumId w:val="4"/>
  </w:num>
  <w:num w:numId="12">
    <w:abstractNumId w:val="7"/>
  </w:num>
  <w:num w:numId="13">
    <w:abstractNumId w:val="1"/>
  </w:num>
  <w:num w:numId="14">
    <w:abstractNumId w:val="11"/>
  </w:num>
  <w:num w:numId="15">
    <w:abstractNumId w:val="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85F"/>
    <w:rsid w:val="000323CB"/>
    <w:rsid w:val="001139E8"/>
    <w:rsid w:val="0027785F"/>
    <w:rsid w:val="0039234E"/>
    <w:rsid w:val="00425C19"/>
    <w:rsid w:val="004D026F"/>
    <w:rsid w:val="006761F8"/>
    <w:rsid w:val="00775EDB"/>
    <w:rsid w:val="008C0E63"/>
    <w:rsid w:val="00A278BD"/>
    <w:rsid w:val="00AA79D4"/>
    <w:rsid w:val="00C775B2"/>
    <w:rsid w:val="00C94698"/>
    <w:rsid w:val="00CC03B5"/>
    <w:rsid w:val="00D57D8B"/>
    <w:rsid w:val="00E40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25FCDE-D569-4743-B3F9-C5B744DFC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785F"/>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775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5B2"/>
  </w:style>
  <w:style w:type="paragraph" w:styleId="Footer">
    <w:name w:val="footer"/>
    <w:basedOn w:val="Normal"/>
    <w:link w:val="FooterChar"/>
    <w:uiPriority w:val="99"/>
    <w:unhideWhenUsed/>
    <w:rsid w:val="00C775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2549">
      <w:bodyDiv w:val="1"/>
      <w:marLeft w:val="0"/>
      <w:marRight w:val="0"/>
      <w:marTop w:val="0"/>
      <w:marBottom w:val="0"/>
      <w:divBdr>
        <w:top w:val="none" w:sz="0" w:space="0" w:color="auto"/>
        <w:left w:val="none" w:sz="0" w:space="0" w:color="auto"/>
        <w:bottom w:val="none" w:sz="0" w:space="0" w:color="auto"/>
        <w:right w:val="none" w:sz="0" w:space="0" w:color="auto"/>
      </w:divBdr>
      <w:divsChild>
        <w:div w:id="106047753">
          <w:marLeft w:val="446"/>
          <w:marRight w:val="0"/>
          <w:marTop w:val="180"/>
          <w:marBottom w:val="0"/>
          <w:divBdr>
            <w:top w:val="none" w:sz="0" w:space="0" w:color="auto"/>
            <w:left w:val="none" w:sz="0" w:space="0" w:color="auto"/>
            <w:bottom w:val="none" w:sz="0" w:space="0" w:color="auto"/>
            <w:right w:val="none" w:sz="0" w:space="0" w:color="auto"/>
          </w:divBdr>
        </w:div>
        <w:div w:id="1741632959">
          <w:marLeft w:val="446"/>
          <w:marRight w:val="0"/>
          <w:marTop w:val="180"/>
          <w:marBottom w:val="0"/>
          <w:divBdr>
            <w:top w:val="none" w:sz="0" w:space="0" w:color="auto"/>
            <w:left w:val="none" w:sz="0" w:space="0" w:color="auto"/>
            <w:bottom w:val="none" w:sz="0" w:space="0" w:color="auto"/>
            <w:right w:val="none" w:sz="0" w:space="0" w:color="auto"/>
          </w:divBdr>
        </w:div>
      </w:divsChild>
    </w:div>
    <w:div w:id="116921822">
      <w:bodyDiv w:val="1"/>
      <w:marLeft w:val="0"/>
      <w:marRight w:val="0"/>
      <w:marTop w:val="0"/>
      <w:marBottom w:val="0"/>
      <w:divBdr>
        <w:top w:val="none" w:sz="0" w:space="0" w:color="auto"/>
        <w:left w:val="none" w:sz="0" w:space="0" w:color="auto"/>
        <w:bottom w:val="none" w:sz="0" w:space="0" w:color="auto"/>
        <w:right w:val="none" w:sz="0" w:space="0" w:color="auto"/>
      </w:divBdr>
      <w:divsChild>
        <w:div w:id="1137796593">
          <w:marLeft w:val="446"/>
          <w:marRight w:val="0"/>
          <w:marTop w:val="180"/>
          <w:marBottom w:val="0"/>
          <w:divBdr>
            <w:top w:val="none" w:sz="0" w:space="0" w:color="auto"/>
            <w:left w:val="none" w:sz="0" w:space="0" w:color="auto"/>
            <w:bottom w:val="none" w:sz="0" w:space="0" w:color="auto"/>
            <w:right w:val="none" w:sz="0" w:space="0" w:color="auto"/>
          </w:divBdr>
        </w:div>
        <w:div w:id="932669263">
          <w:marLeft w:val="446"/>
          <w:marRight w:val="0"/>
          <w:marTop w:val="180"/>
          <w:marBottom w:val="0"/>
          <w:divBdr>
            <w:top w:val="none" w:sz="0" w:space="0" w:color="auto"/>
            <w:left w:val="none" w:sz="0" w:space="0" w:color="auto"/>
            <w:bottom w:val="none" w:sz="0" w:space="0" w:color="auto"/>
            <w:right w:val="none" w:sz="0" w:space="0" w:color="auto"/>
          </w:divBdr>
        </w:div>
        <w:div w:id="1730567858">
          <w:marLeft w:val="446"/>
          <w:marRight w:val="0"/>
          <w:marTop w:val="180"/>
          <w:marBottom w:val="0"/>
          <w:divBdr>
            <w:top w:val="none" w:sz="0" w:space="0" w:color="auto"/>
            <w:left w:val="none" w:sz="0" w:space="0" w:color="auto"/>
            <w:bottom w:val="none" w:sz="0" w:space="0" w:color="auto"/>
            <w:right w:val="none" w:sz="0" w:space="0" w:color="auto"/>
          </w:divBdr>
        </w:div>
      </w:divsChild>
    </w:div>
    <w:div w:id="138156821">
      <w:bodyDiv w:val="1"/>
      <w:marLeft w:val="0"/>
      <w:marRight w:val="0"/>
      <w:marTop w:val="0"/>
      <w:marBottom w:val="0"/>
      <w:divBdr>
        <w:top w:val="none" w:sz="0" w:space="0" w:color="auto"/>
        <w:left w:val="none" w:sz="0" w:space="0" w:color="auto"/>
        <w:bottom w:val="none" w:sz="0" w:space="0" w:color="auto"/>
        <w:right w:val="none" w:sz="0" w:space="0" w:color="auto"/>
      </w:divBdr>
      <w:divsChild>
        <w:div w:id="1591043775">
          <w:marLeft w:val="446"/>
          <w:marRight w:val="0"/>
          <w:marTop w:val="180"/>
          <w:marBottom w:val="0"/>
          <w:divBdr>
            <w:top w:val="none" w:sz="0" w:space="0" w:color="auto"/>
            <w:left w:val="none" w:sz="0" w:space="0" w:color="auto"/>
            <w:bottom w:val="none" w:sz="0" w:space="0" w:color="auto"/>
            <w:right w:val="none" w:sz="0" w:space="0" w:color="auto"/>
          </w:divBdr>
        </w:div>
        <w:div w:id="44570522">
          <w:marLeft w:val="446"/>
          <w:marRight w:val="0"/>
          <w:marTop w:val="180"/>
          <w:marBottom w:val="0"/>
          <w:divBdr>
            <w:top w:val="none" w:sz="0" w:space="0" w:color="auto"/>
            <w:left w:val="none" w:sz="0" w:space="0" w:color="auto"/>
            <w:bottom w:val="none" w:sz="0" w:space="0" w:color="auto"/>
            <w:right w:val="none" w:sz="0" w:space="0" w:color="auto"/>
          </w:divBdr>
        </w:div>
      </w:divsChild>
    </w:div>
    <w:div w:id="225724938">
      <w:bodyDiv w:val="1"/>
      <w:marLeft w:val="0"/>
      <w:marRight w:val="0"/>
      <w:marTop w:val="0"/>
      <w:marBottom w:val="0"/>
      <w:divBdr>
        <w:top w:val="none" w:sz="0" w:space="0" w:color="auto"/>
        <w:left w:val="none" w:sz="0" w:space="0" w:color="auto"/>
        <w:bottom w:val="none" w:sz="0" w:space="0" w:color="auto"/>
        <w:right w:val="none" w:sz="0" w:space="0" w:color="auto"/>
      </w:divBdr>
      <w:divsChild>
        <w:div w:id="1536576487">
          <w:marLeft w:val="446"/>
          <w:marRight w:val="0"/>
          <w:marTop w:val="180"/>
          <w:marBottom w:val="0"/>
          <w:divBdr>
            <w:top w:val="none" w:sz="0" w:space="0" w:color="auto"/>
            <w:left w:val="none" w:sz="0" w:space="0" w:color="auto"/>
            <w:bottom w:val="none" w:sz="0" w:space="0" w:color="auto"/>
            <w:right w:val="none" w:sz="0" w:space="0" w:color="auto"/>
          </w:divBdr>
        </w:div>
      </w:divsChild>
    </w:div>
    <w:div w:id="354233137">
      <w:bodyDiv w:val="1"/>
      <w:marLeft w:val="0"/>
      <w:marRight w:val="0"/>
      <w:marTop w:val="0"/>
      <w:marBottom w:val="0"/>
      <w:divBdr>
        <w:top w:val="none" w:sz="0" w:space="0" w:color="auto"/>
        <w:left w:val="none" w:sz="0" w:space="0" w:color="auto"/>
        <w:bottom w:val="none" w:sz="0" w:space="0" w:color="auto"/>
        <w:right w:val="none" w:sz="0" w:space="0" w:color="auto"/>
      </w:divBdr>
      <w:divsChild>
        <w:div w:id="1082989834">
          <w:marLeft w:val="446"/>
          <w:marRight w:val="0"/>
          <w:marTop w:val="180"/>
          <w:marBottom w:val="0"/>
          <w:divBdr>
            <w:top w:val="none" w:sz="0" w:space="0" w:color="auto"/>
            <w:left w:val="none" w:sz="0" w:space="0" w:color="auto"/>
            <w:bottom w:val="none" w:sz="0" w:space="0" w:color="auto"/>
            <w:right w:val="none" w:sz="0" w:space="0" w:color="auto"/>
          </w:divBdr>
        </w:div>
        <w:div w:id="1744987504">
          <w:marLeft w:val="446"/>
          <w:marRight w:val="0"/>
          <w:marTop w:val="180"/>
          <w:marBottom w:val="0"/>
          <w:divBdr>
            <w:top w:val="none" w:sz="0" w:space="0" w:color="auto"/>
            <w:left w:val="none" w:sz="0" w:space="0" w:color="auto"/>
            <w:bottom w:val="none" w:sz="0" w:space="0" w:color="auto"/>
            <w:right w:val="none" w:sz="0" w:space="0" w:color="auto"/>
          </w:divBdr>
        </w:div>
        <w:div w:id="1262955804">
          <w:marLeft w:val="446"/>
          <w:marRight w:val="0"/>
          <w:marTop w:val="180"/>
          <w:marBottom w:val="0"/>
          <w:divBdr>
            <w:top w:val="none" w:sz="0" w:space="0" w:color="auto"/>
            <w:left w:val="none" w:sz="0" w:space="0" w:color="auto"/>
            <w:bottom w:val="none" w:sz="0" w:space="0" w:color="auto"/>
            <w:right w:val="none" w:sz="0" w:space="0" w:color="auto"/>
          </w:divBdr>
        </w:div>
      </w:divsChild>
    </w:div>
    <w:div w:id="413089113">
      <w:bodyDiv w:val="1"/>
      <w:marLeft w:val="0"/>
      <w:marRight w:val="0"/>
      <w:marTop w:val="0"/>
      <w:marBottom w:val="0"/>
      <w:divBdr>
        <w:top w:val="none" w:sz="0" w:space="0" w:color="auto"/>
        <w:left w:val="none" w:sz="0" w:space="0" w:color="auto"/>
        <w:bottom w:val="none" w:sz="0" w:space="0" w:color="auto"/>
        <w:right w:val="none" w:sz="0" w:space="0" w:color="auto"/>
      </w:divBdr>
      <w:divsChild>
        <w:div w:id="300811192">
          <w:marLeft w:val="446"/>
          <w:marRight w:val="0"/>
          <w:marTop w:val="180"/>
          <w:marBottom w:val="0"/>
          <w:divBdr>
            <w:top w:val="none" w:sz="0" w:space="0" w:color="auto"/>
            <w:left w:val="none" w:sz="0" w:space="0" w:color="auto"/>
            <w:bottom w:val="none" w:sz="0" w:space="0" w:color="auto"/>
            <w:right w:val="none" w:sz="0" w:space="0" w:color="auto"/>
          </w:divBdr>
        </w:div>
        <w:div w:id="969945037">
          <w:marLeft w:val="446"/>
          <w:marRight w:val="0"/>
          <w:marTop w:val="180"/>
          <w:marBottom w:val="0"/>
          <w:divBdr>
            <w:top w:val="none" w:sz="0" w:space="0" w:color="auto"/>
            <w:left w:val="none" w:sz="0" w:space="0" w:color="auto"/>
            <w:bottom w:val="none" w:sz="0" w:space="0" w:color="auto"/>
            <w:right w:val="none" w:sz="0" w:space="0" w:color="auto"/>
          </w:divBdr>
        </w:div>
        <w:div w:id="1524397075">
          <w:marLeft w:val="446"/>
          <w:marRight w:val="0"/>
          <w:marTop w:val="180"/>
          <w:marBottom w:val="0"/>
          <w:divBdr>
            <w:top w:val="none" w:sz="0" w:space="0" w:color="auto"/>
            <w:left w:val="none" w:sz="0" w:space="0" w:color="auto"/>
            <w:bottom w:val="none" w:sz="0" w:space="0" w:color="auto"/>
            <w:right w:val="none" w:sz="0" w:space="0" w:color="auto"/>
          </w:divBdr>
        </w:div>
      </w:divsChild>
    </w:div>
    <w:div w:id="441925058">
      <w:bodyDiv w:val="1"/>
      <w:marLeft w:val="0"/>
      <w:marRight w:val="0"/>
      <w:marTop w:val="0"/>
      <w:marBottom w:val="0"/>
      <w:divBdr>
        <w:top w:val="none" w:sz="0" w:space="0" w:color="auto"/>
        <w:left w:val="none" w:sz="0" w:space="0" w:color="auto"/>
        <w:bottom w:val="none" w:sz="0" w:space="0" w:color="auto"/>
        <w:right w:val="none" w:sz="0" w:space="0" w:color="auto"/>
      </w:divBdr>
      <w:divsChild>
        <w:div w:id="904031461">
          <w:marLeft w:val="446"/>
          <w:marRight w:val="0"/>
          <w:marTop w:val="180"/>
          <w:marBottom w:val="0"/>
          <w:divBdr>
            <w:top w:val="none" w:sz="0" w:space="0" w:color="auto"/>
            <w:left w:val="none" w:sz="0" w:space="0" w:color="auto"/>
            <w:bottom w:val="none" w:sz="0" w:space="0" w:color="auto"/>
            <w:right w:val="none" w:sz="0" w:space="0" w:color="auto"/>
          </w:divBdr>
        </w:div>
        <w:div w:id="643588910">
          <w:marLeft w:val="446"/>
          <w:marRight w:val="0"/>
          <w:marTop w:val="180"/>
          <w:marBottom w:val="0"/>
          <w:divBdr>
            <w:top w:val="none" w:sz="0" w:space="0" w:color="auto"/>
            <w:left w:val="none" w:sz="0" w:space="0" w:color="auto"/>
            <w:bottom w:val="none" w:sz="0" w:space="0" w:color="auto"/>
            <w:right w:val="none" w:sz="0" w:space="0" w:color="auto"/>
          </w:divBdr>
        </w:div>
        <w:div w:id="712777209">
          <w:marLeft w:val="446"/>
          <w:marRight w:val="0"/>
          <w:marTop w:val="180"/>
          <w:marBottom w:val="0"/>
          <w:divBdr>
            <w:top w:val="none" w:sz="0" w:space="0" w:color="auto"/>
            <w:left w:val="none" w:sz="0" w:space="0" w:color="auto"/>
            <w:bottom w:val="none" w:sz="0" w:space="0" w:color="auto"/>
            <w:right w:val="none" w:sz="0" w:space="0" w:color="auto"/>
          </w:divBdr>
        </w:div>
        <w:div w:id="1301426554">
          <w:marLeft w:val="446"/>
          <w:marRight w:val="0"/>
          <w:marTop w:val="180"/>
          <w:marBottom w:val="0"/>
          <w:divBdr>
            <w:top w:val="none" w:sz="0" w:space="0" w:color="auto"/>
            <w:left w:val="none" w:sz="0" w:space="0" w:color="auto"/>
            <w:bottom w:val="none" w:sz="0" w:space="0" w:color="auto"/>
            <w:right w:val="none" w:sz="0" w:space="0" w:color="auto"/>
          </w:divBdr>
        </w:div>
        <w:div w:id="449471582">
          <w:marLeft w:val="446"/>
          <w:marRight w:val="0"/>
          <w:marTop w:val="180"/>
          <w:marBottom w:val="0"/>
          <w:divBdr>
            <w:top w:val="none" w:sz="0" w:space="0" w:color="auto"/>
            <w:left w:val="none" w:sz="0" w:space="0" w:color="auto"/>
            <w:bottom w:val="none" w:sz="0" w:space="0" w:color="auto"/>
            <w:right w:val="none" w:sz="0" w:space="0" w:color="auto"/>
          </w:divBdr>
        </w:div>
        <w:div w:id="374088714">
          <w:marLeft w:val="446"/>
          <w:marRight w:val="0"/>
          <w:marTop w:val="180"/>
          <w:marBottom w:val="0"/>
          <w:divBdr>
            <w:top w:val="none" w:sz="0" w:space="0" w:color="auto"/>
            <w:left w:val="none" w:sz="0" w:space="0" w:color="auto"/>
            <w:bottom w:val="none" w:sz="0" w:space="0" w:color="auto"/>
            <w:right w:val="none" w:sz="0" w:space="0" w:color="auto"/>
          </w:divBdr>
        </w:div>
      </w:divsChild>
    </w:div>
    <w:div w:id="621889032">
      <w:bodyDiv w:val="1"/>
      <w:marLeft w:val="0"/>
      <w:marRight w:val="0"/>
      <w:marTop w:val="0"/>
      <w:marBottom w:val="0"/>
      <w:divBdr>
        <w:top w:val="none" w:sz="0" w:space="0" w:color="auto"/>
        <w:left w:val="none" w:sz="0" w:space="0" w:color="auto"/>
        <w:bottom w:val="none" w:sz="0" w:space="0" w:color="auto"/>
        <w:right w:val="none" w:sz="0" w:space="0" w:color="auto"/>
      </w:divBdr>
      <w:divsChild>
        <w:div w:id="202981599">
          <w:marLeft w:val="446"/>
          <w:marRight w:val="0"/>
          <w:marTop w:val="180"/>
          <w:marBottom w:val="0"/>
          <w:divBdr>
            <w:top w:val="none" w:sz="0" w:space="0" w:color="auto"/>
            <w:left w:val="none" w:sz="0" w:space="0" w:color="auto"/>
            <w:bottom w:val="none" w:sz="0" w:space="0" w:color="auto"/>
            <w:right w:val="none" w:sz="0" w:space="0" w:color="auto"/>
          </w:divBdr>
        </w:div>
        <w:div w:id="1384717580">
          <w:marLeft w:val="446"/>
          <w:marRight w:val="0"/>
          <w:marTop w:val="180"/>
          <w:marBottom w:val="0"/>
          <w:divBdr>
            <w:top w:val="none" w:sz="0" w:space="0" w:color="auto"/>
            <w:left w:val="none" w:sz="0" w:space="0" w:color="auto"/>
            <w:bottom w:val="none" w:sz="0" w:space="0" w:color="auto"/>
            <w:right w:val="none" w:sz="0" w:space="0" w:color="auto"/>
          </w:divBdr>
        </w:div>
        <w:div w:id="1777600710">
          <w:marLeft w:val="446"/>
          <w:marRight w:val="0"/>
          <w:marTop w:val="180"/>
          <w:marBottom w:val="0"/>
          <w:divBdr>
            <w:top w:val="none" w:sz="0" w:space="0" w:color="auto"/>
            <w:left w:val="none" w:sz="0" w:space="0" w:color="auto"/>
            <w:bottom w:val="none" w:sz="0" w:space="0" w:color="auto"/>
            <w:right w:val="none" w:sz="0" w:space="0" w:color="auto"/>
          </w:divBdr>
        </w:div>
      </w:divsChild>
    </w:div>
    <w:div w:id="737363415">
      <w:bodyDiv w:val="1"/>
      <w:marLeft w:val="0"/>
      <w:marRight w:val="0"/>
      <w:marTop w:val="0"/>
      <w:marBottom w:val="0"/>
      <w:divBdr>
        <w:top w:val="none" w:sz="0" w:space="0" w:color="auto"/>
        <w:left w:val="none" w:sz="0" w:space="0" w:color="auto"/>
        <w:bottom w:val="none" w:sz="0" w:space="0" w:color="auto"/>
        <w:right w:val="none" w:sz="0" w:space="0" w:color="auto"/>
      </w:divBdr>
    </w:div>
    <w:div w:id="895580000">
      <w:bodyDiv w:val="1"/>
      <w:marLeft w:val="0"/>
      <w:marRight w:val="0"/>
      <w:marTop w:val="0"/>
      <w:marBottom w:val="0"/>
      <w:divBdr>
        <w:top w:val="none" w:sz="0" w:space="0" w:color="auto"/>
        <w:left w:val="none" w:sz="0" w:space="0" w:color="auto"/>
        <w:bottom w:val="none" w:sz="0" w:space="0" w:color="auto"/>
        <w:right w:val="none" w:sz="0" w:space="0" w:color="auto"/>
      </w:divBdr>
      <w:divsChild>
        <w:div w:id="852299788">
          <w:marLeft w:val="446"/>
          <w:marRight w:val="0"/>
          <w:marTop w:val="180"/>
          <w:marBottom w:val="0"/>
          <w:divBdr>
            <w:top w:val="none" w:sz="0" w:space="0" w:color="auto"/>
            <w:left w:val="none" w:sz="0" w:space="0" w:color="auto"/>
            <w:bottom w:val="none" w:sz="0" w:space="0" w:color="auto"/>
            <w:right w:val="none" w:sz="0" w:space="0" w:color="auto"/>
          </w:divBdr>
        </w:div>
        <w:div w:id="1945260880">
          <w:marLeft w:val="446"/>
          <w:marRight w:val="0"/>
          <w:marTop w:val="180"/>
          <w:marBottom w:val="0"/>
          <w:divBdr>
            <w:top w:val="none" w:sz="0" w:space="0" w:color="auto"/>
            <w:left w:val="none" w:sz="0" w:space="0" w:color="auto"/>
            <w:bottom w:val="none" w:sz="0" w:space="0" w:color="auto"/>
            <w:right w:val="none" w:sz="0" w:space="0" w:color="auto"/>
          </w:divBdr>
        </w:div>
      </w:divsChild>
    </w:div>
    <w:div w:id="1285767561">
      <w:bodyDiv w:val="1"/>
      <w:marLeft w:val="0"/>
      <w:marRight w:val="0"/>
      <w:marTop w:val="0"/>
      <w:marBottom w:val="0"/>
      <w:divBdr>
        <w:top w:val="none" w:sz="0" w:space="0" w:color="auto"/>
        <w:left w:val="none" w:sz="0" w:space="0" w:color="auto"/>
        <w:bottom w:val="none" w:sz="0" w:space="0" w:color="auto"/>
        <w:right w:val="none" w:sz="0" w:space="0" w:color="auto"/>
      </w:divBdr>
      <w:divsChild>
        <w:div w:id="687565459">
          <w:marLeft w:val="446"/>
          <w:marRight w:val="0"/>
          <w:marTop w:val="180"/>
          <w:marBottom w:val="0"/>
          <w:divBdr>
            <w:top w:val="none" w:sz="0" w:space="0" w:color="auto"/>
            <w:left w:val="none" w:sz="0" w:space="0" w:color="auto"/>
            <w:bottom w:val="none" w:sz="0" w:space="0" w:color="auto"/>
            <w:right w:val="none" w:sz="0" w:space="0" w:color="auto"/>
          </w:divBdr>
        </w:div>
        <w:div w:id="1640647335">
          <w:marLeft w:val="446"/>
          <w:marRight w:val="0"/>
          <w:marTop w:val="180"/>
          <w:marBottom w:val="0"/>
          <w:divBdr>
            <w:top w:val="none" w:sz="0" w:space="0" w:color="auto"/>
            <w:left w:val="none" w:sz="0" w:space="0" w:color="auto"/>
            <w:bottom w:val="none" w:sz="0" w:space="0" w:color="auto"/>
            <w:right w:val="none" w:sz="0" w:space="0" w:color="auto"/>
          </w:divBdr>
        </w:div>
        <w:div w:id="140931595">
          <w:marLeft w:val="446"/>
          <w:marRight w:val="0"/>
          <w:marTop w:val="180"/>
          <w:marBottom w:val="0"/>
          <w:divBdr>
            <w:top w:val="none" w:sz="0" w:space="0" w:color="auto"/>
            <w:left w:val="none" w:sz="0" w:space="0" w:color="auto"/>
            <w:bottom w:val="none" w:sz="0" w:space="0" w:color="auto"/>
            <w:right w:val="none" w:sz="0" w:space="0" w:color="auto"/>
          </w:divBdr>
        </w:div>
        <w:div w:id="192573026">
          <w:marLeft w:val="446"/>
          <w:marRight w:val="0"/>
          <w:marTop w:val="180"/>
          <w:marBottom w:val="0"/>
          <w:divBdr>
            <w:top w:val="none" w:sz="0" w:space="0" w:color="auto"/>
            <w:left w:val="none" w:sz="0" w:space="0" w:color="auto"/>
            <w:bottom w:val="none" w:sz="0" w:space="0" w:color="auto"/>
            <w:right w:val="none" w:sz="0" w:space="0" w:color="auto"/>
          </w:divBdr>
        </w:div>
      </w:divsChild>
    </w:div>
    <w:div w:id="1512140279">
      <w:bodyDiv w:val="1"/>
      <w:marLeft w:val="0"/>
      <w:marRight w:val="0"/>
      <w:marTop w:val="0"/>
      <w:marBottom w:val="0"/>
      <w:divBdr>
        <w:top w:val="none" w:sz="0" w:space="0" w:color="auto"/>
        <w:left w:val="none" w:sz="0" w:space="0" w:color="auto"/>
        <w:bottom w:val="none" w:sz="0" w:space="0" w:color="auto"/>
        <w:right w:val="none" w:sz="0" w:space="0" w:color="auto"/>
      </w:divBdr>
      <w:divsChild>
        <w:div w:id="494758577">
          <w:marLeft w:val="446"/>
          <w:marRight w:val="0"/>
          <w:marTop w:val="180"/>
          <w:marBottom w:val="0"/>
          <w:divBdr>
            <w:top w:val="none" w:sz="0" w:space="0" w:color="auto"/>
            <w:left w:val="none" w:sz="0" w:space="0" w:color="auto"/>
            <w:bottom w:val="none" w:sz="0" w:space="0" w:color="auto"/>
            <w:right w:val="none" w:sz="0" w:space="0" w:color="auto"/>
          </w:divBdr>
        </w:div>
        <w:div w:id="102387837">
          <w:marLeft w:val="446"/>
          <w:marRight w:val="0"/>
          <w:marTop w:val="180"/>
          <w:marBottom w:val="0"/>
          <w:divBdr>
            <w:top w:val="none" w:sz="0" w:space="0" w:color="auto"/>
            <w:left w:val="none" w:sz="0" w:space="0" w:color="auto"/>
            <w:bottom w:val="none" w:sz="0" w:space="0" w:color="auto"/>
            <w:right w:val="none" w:sz="0" w:space="0" w:color="auto"/>
          </w:divBdr>
        </w:div>
        <w:div w:id="385955021">
          <w:marLeft w:val="446"/>
          <w:marRight w:val="0"/>
          <w:marTop w:val="180"/>
          <w:marBottom w:val="0"/>
          <w:divBdr>
            <w:top w:val="none" w:sz="0" w:space="0" w:color="auto"/>
            <w:left w:val="none" w:sz="0" w:space="0" w:color="auto"/>
            <w:bottom w:val="none" w:sz="0" w:space="0" w:color="auto"/>
            <w:right w:val="none" w:sz="0" w:space="0" w:color="auto"/>
          </w:divBdr>
        </w:div>
        <w:div w:id="1366251814">
          <w:marLeft w:val="446"/>
          <w:marRight w:val="0"/>
          <w:marTop w:val="180"/>
          <w:marBottom w:val="0"/>
          <w:divBdr>
            <w:top w:val="none" w:sz="0" w:space="0" w:color="auto"/>
            <w:left w:val="none" w:sz="0" w:space="0" w:color="auto"/>
            <w:bottom w:val="none" w:sz="0" w:space="0" w:color="auto"/>
            <w:right w:val="none" w:sz="0" w:space="0" w:color="auto"/>
          </w:divBdr>
        </w:div>
        <w:div w:id="2034768506">
          <w:marLeft w:val="446"/>
          <w:marRight w:val="0"/>
          <w:marTop w:val="180"/>
          <w:marBottom w:val="0"/>
          <w:divBdr>
            <w:top w:val="none" w:sz="0" w:space="0" w:color="auto"/>
            <w:left w:val="none" w:sz="0" w:space="0" w:color="auto"/>
            <w:bottom w:val="none" w:sz="0" w:space="0" w:color="auto"/>
            <w:right w:val="none" w:sz="0" w:space="0" w:color="auto"/>
          </w:divBdr>
        </w:div>
      </w:divsChild>
    </w:div>
    <w:div w:id="1607496793">
      <w:bodyDiv w:val="1"/>
      <w:marLeft w:val="0"/>
      <w:marRight w:val="0"/>
      <w:marTop w:val="0"/>
      <w:marBottom w:val="0"/>
      <w:divBdr>
        <w:top w:val="none" w:sz="0" w:space="0" w:color="auto"/>
        <w:left w:val="none" w:sz="0" w:space="0" w:color="auto"/>
        <w:bottom w:val="none" w:sz="0" w:space="0" w:color="auto"/>
        <w:right w:val="none" w:sz="0" w:space="0" w:color="auto"/>
      </w:divBdr>
      <w:divsChild>
        <w:div w:id="1447115041">
          <w:marLeft w:val="446"/>
          <w:marRight w:val="0"/>
          <w:marTop w:val="180"/>
          <w:marBottom w:val="0"/>
          <w:divBdr>
            <w:top w:val="none" w:sz="0" w:space="0" w:color="auto"/>
            <w:left w:val="none" w:sz="0" w:space="0" w:color="auto"/>
            <w:bottom w:val="none" w:sz="0" w:space="0" w:color="auto"/>
            <w:right w:val="none" w:sz="0" w:space="0" w:color="auto"/>
          </w:divBdr>
        </w:div>
        <w:div w:id="454718454">
          <w:marLeft w:val="446"/>
          <w:marRight w:val="0"/>
          <w:marTop w:val="180"/>
          <w:marBottom w:val="0"/>
          <w:divBdr>
            <w:top w:val="none" w:sz="0" w:space="0" w:color="auto"/>
            <w:left w:val="none" w:sz="0" w:space="0" w:color="auto"/>
            <w:bottom w:val="none" w:sz="0" w:space="0" w:color="auto"/>
            <w:right w:val="none" w:sz="0" w:space="0" w:color="auto"/>
          </w:divBdr>
        </w:div>
      </w:divsChild>
    </w:div>
    <w:div w:id="1645038919">
      <w:bodyDiv w:val="1"/>
      <w:marLeft w:val="0"/>
      <w:marRight w:val="0"/>
      <w:marTop w:val="0"/>
      <w:marBottom w:val="0"/>
      <w:divBdr>
        <w:top w:val="none" w:sz="0" w:space="0" w:color="auto"/>
        <w:left w:val="none" w:sz="0" w:space="0" w:color="auto"/>
        <w:bottom w:val="none" w:sz="0" w:space="0" w:color="auto"/>
        <w:right w:val="none" w:sz="0" w:space="0" w:color="auto"/>
      </w:divBdr>
      <w:divsChild>
        <w:div w:id="1601521820">
          <w:marLeft w:val="446"/>
          <w:marRight w:val="0"/>
          <w:marTop w:val="180"/>
          <w:marBottom w:val="0"/>
          <w:divBdr>
            <w:top w:val="none" w:sz="0" w:space="0" w:color="auto"/>
            <w:left w:val="none" w:sz="0" w:space="0" w:color="auto"/>
            <w:bottom w:val="none" w:sz="0" w:space="0" w:color="auto"/>
            <w:right w:val="none" w:sz="0" w:space="0" w:color="auto"/>
          </w:divBdr>
        </w:div>
        <w:div w:id="1428043849">
          <w:marLeft w:val="446"/>
          <w:marRight w:val="0"/>
          <w:marTop w:val="180"/>
          <w:marBottom w:val="0"/>
          <w:divBdr>
            <w:top w:val="none" w:sz="0" w:space="0" w:color="auto"/>
            <w:left w:val="none" w:sz="0" w:space="0" w:color="auto"/>
            <w:bottom w:val="none" w:sz="0" w:space="0" w:color="auto"/>
            <w:right w:val="none" w:sz="0" w:space="0" w:color="auto"/>
          </w:divBdr>
        </w:div>
      </w:divsChild>
    </w:div>
    <w:div w:id="1966960946">
      <w:bodyDiv w:val="1"/>
      <w:marLeft w:val="0"/>
      <w:marRight w:val="0"/>
      <w:marTop w:val="0"/>
      <w:marBottom w:val="0"/>
      <w:divBdr>
        <w:top w:val="none" w:sz="0" w:space="0" w:color="auto"/>
        <w:left w:val="none" w:sz="0" w:space="0" w:color="auto"/>
        <w:bottom w:val="none" w:sz="0" w:space="0" w:color="auto"/>
        <w:right w:val="none" w:sz="0" w:space="0" w:color="auto"/>
      </w:divBdr>
      <w:divsChild>
        <w:div w:id="1725983843">
          <w:marLeft w:val="446"/>
          <w:marRight w:val="0"/>
          <w:marTop w:val="180"/>
          <w:marBottom w:val="0"/>
          <w:divBdr>
            <w:top w:val="none" w:sz="0" w:space="0" w:color="auto"/>
            <w:left w:val="none" w:sz="0" w:space="0" w:color="auto"/>
            <w:bottom w:val="none" w:sz="0" w:space="0" w:color="auto"/>
            <w:right w:val="none" w:sz="0" w:space="0" w:color="auto"/>
          </w:divBdr>
        </w:div>
        <w:div w:id="527067710">
          <w:marLeft w:val="446"/>
          <w:marRight w:val="0"/>
          <w:marTop w:val="180"/>
          <w:marBottom w:val="0"/>
          <w:divBdr>
            <w:top w:val="none" w:sz="0" w:space="0" w:color="auto"/>
            <w:left w:val="none" w:sz="0" w:space="0" w:color="auto"/>
            <w:bottom w:val="none" w:sz="0" w:space="0" w:color="auto"/>
            <w:right w:val="none" w:sz="0" w:space="0" w:color="auto"/>
          </w:divBdr>
        </w:div>
      </w:divsChild>
    </w:div>
    <w:div w:id="206493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57432-445A-466D-86F1-523AA5429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1436</Words>
  <Characters>8188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Micheal W. Mutinda</cp:lastModifiedBy>
  <cp:revision>2</cp:revision>
  <dcterms:created xsi:type="dcterms:W3CDTF">2018-05-03T14:12:00Z</dcterms:created>
  <dcterms:modified xsi:type="dcterms:W3CDTF">2018-05-03T14:12:00Z</dcterms:modified>
</cp:coreProperties>
</file>